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0FB" w:rsidRPr="001747CB" w:rsidRDefault="002270FB" w:rsidP="002270FB">
      <w:pPr>
        <w:jc w:val="center"/>
        <w:rPr>
          <w:sz w:val="26"/>
          <w:szCs w:val="26"/>
        </w:rPr>
      </w:pPr>
      <w:r w:rsidRPr="001747CB">
        <w:rPr>
          <w:noProof/>
          <w:sz w:val="26"/>
          <w:szCs w:val="26"/>
          <w:lang w:val="lv-LV" w:eastAsia="lv-LV"/>
        </w:rPr>
        <w:drawing>
          <wp:inline distT="0" distB="0" distL="0" distR="0" wp14:anchorId="4ABBE58C" wp14:editId="2561FC1C">
            <wp:extent cx="548640" cy="716280"/>
            <wp:effectExtent l="0" t="0" r="3810" b="7620"/>
            <wp:docPr id="1" name="Picture 1" descr="https://pasts.riga.lv/exchange/Baiba.Sieceniece/Iesūtne/RDLIS/Rigas_gerb_maz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asts.riga.lv/exchange/Baiba.Sieceniece/Iesūtne/RDLIS/Rigas_gerb_mazs.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548640" cy="716280"/>
                    </a:xfrm>
                    <a:prstGeom prst="rect">
                      <a:avLst/>
                    </a:prstGeom>
                    <a:noFill/>
                    <a:ln>
                      <a:noFill/>
                    </a:ln>
                  </pic:spPr>
                </pic:pic>
              </a:graphicData>
            </a:graphic>
          </wp:inline>
        </w:drawing>
      </w:r>
    </w:p>
    <w:p w:rsidR="002270FB" w:rsidRPr="001747CB" w:rsidRDefault="002270FB" w:rsidP="002270FB">
      <w:pPr>
        <w:jc w:val="center"/>
        <w:rPr>
          <w:sz w:val="22"/>
          <w:szCs w:val="22"/>
        </w:rPr>
      </w:pPr>
    </w:p>
    <w:p w:rsidR="002270FB" w:rsidRPr="001747CB" w:rsidRDefault="002270FB" w:rsidP="002270FB">
      <w:pPr>
        <w:pStyle w:val="Caption"/>
        <w:rPr>
          <w:sz w:val="36"/>
          <w:szCs w:val="36"/>
        </w:rPr>
      </w:pPr>
      <w:r w:rsidRPr="001747CB">
        <w:rPr>
          <w:sz w:val="36"/>
          <w:szCs w:val="36"/>
        </w:rPr>
        <w:t>RĪGAS 80. VIDUSSKOLA</w:t>
      </w:r>
    </w:p>
    <w:p w:rsidR="002270FB" w:rsidRPr="001747CB" w:rsidRDefault="002270FB" w:rsidP="002270FB">
      <w:pPr>
        <w:tabs>
          <w:tab w:val="left" w:pos="3960"/>
        </w:tabs>
        <w:jc w:val="center"/>
        <w:rPr>
          <w:sz w:val="22"/>
          <w:szCs w:val="22"/>
        </w:rPr>
      </w:pPr>
      <w:proofErr w:type="spellStart"/>
      <w:r w:rsidRPr="001747CB">
        <w:rPr>
          <w:sz w:val="22"/>
          <w:szCs w:val="22"/>
        </w:rPr>
        <w:t>Andromedas</w:t>
      </w:r>
      <w:proofErr w:type="spellEnd"/>
      <w:r w:rsidRPr="001747CB">
        <w:rPr>
          <w:sz w:val="22"/>
          <w:szCs w:val="22"/>
        </w:rPr>
        <w:t xml:space="preserve"> </w:t>
      </w:r>
      <w:proofErr w:type="spellStart"/>
      <w:r w:rsidRPr="001747CB">
        <w:rPr>
          <w:sz w:val="22"/>
          <w:szCs w:val="22"/>
        </w:rPr>
        <w:t>gatve</w:t>
      </w:r>
      <w:proofErr w:type="spellEnd"/>
      <w:r w:rsidRPr="001747CB">
        <w:rPr>
          <w:sz w:val="22"/>
          <w:szCs w:val="22"/>
        </w:rPr>
        <w:t xml:space="preserve"> </w:t>
      </w:r>
      <w:proofErr w:type="gramStart"/>
      <w:r w:rsidRPr="001747CB">
        <w:rPr>
          <w:sz w:val="22"/>
          <w:szCs w:val="22"/>
        </w:rPr>
        <w:t>11 ,</w:t>
      </w:r>
      <w:proofErr w:type="spellStart"/>
      <w:r w:rsidRPr="001747CB">
        <w:rPr>
          <w:sz w:val="22"/>
          <w:szCs w:val="22"/>
        </w:rPr>
        <w:t>Rīga</w:t>
      </w:r>
      <w:proofErr w:type="spellEnd"/>
      <w:proofErr w:type="gramEnd"/>
      <w:r w:rsidRPr="001747CB">
        <w:rPr>
          <w:sz w:val="22"/>
          <w:szCs w:val="22"/>
        </w:rPr>
        <w:t xml:space="preserve">, LV-1084, </w:t>
      </w:r>
      <w:proofErr w:type="spellStart"/>
      <w:r w:rsidRPr="001747CB">
        <w:rPr>
          <w:sz w:val="22"/>
          <w:szCs w:val="22"/>
        </w:rPr>
        <w:t>tālrunis</w:t>
      </w:r>
      <w:proofErr w:type="spellEnd"/>
      <w:r w:rsidRPr="001747CB">
        <w:rPr>
          <w:sz w:val="22"/>
          <w:szCs w:val="22"/>
        </w:rPr>
        <w:t xml:space="preserve"> 67572997, </w:t>
      </w:r>
      <w:proofErr w:type="spellStart"/>
      <w:r w:rsidRPr="001747CB">
        <w:rPr>
          <w:sz w:val="22"/>
          <w:szCs w:val="22"/>
        </w:rPr>
        <w:t>fakss</w:t>
      </w:r>
      <w:proofErr w:type="spellEnd"/>
      <w:r w:rsidRPr="001747CB">
        <w:rPr>
          <w:sz w:val="22"/>
          <w:szCs w:val="22"/>
        </w:rPr>
        <w:t xml:space="preserve"> 67578683,  e-pasts: r80vs@riga.lv</w:t>
      </w:r>
    </w:p>
    <w:p w:rsidR="002270FB" w:rsidRDefault="002270FB" w:rsidP="002270FB">
      <w:pPr>
        <w:tabs>
          <w:tab w:val="left" w:pos="9540"/>
        </w:tabs>
        <w:jc w:val="center"/>
        <w:rPr>
          <w:sz w:val="20"/>
        </w:rPr>
      </w:pPr>
    </w:p>
    <w:p w:rsidR="002270FB" w:rsidRDefault="002270FB" w:rsidP="002270FB">
      <w:pPr>
        <w:tabs>
          <w:tab w:val="left" w:pos="9540"/>
        </w:tabs>
        <w:jc w:val="center"/>
        <w:rPr>
          <w:sz w:val="20"/>
        </w:rPr>
      </w:pPr>
    </w:p>
    <w:p w:rsidR="002270FB" w:rsidRDefault="002270FB" w:rsidP="002270FB">
      <w:pPr>
        <w:tabs>
          <w:tab w:val="left" w:pos="9540"/>
        </w:tabs>
        <w:jc w:val="center"/>
        <w:rPr>
          <w:sz w:val="20"/>
        </w:rPr>
      </w:pPr>
    </w:p>
    <w:p w:rsidR="002270FB" w:rsidRPr="001747CB" w:rsidRDefault="002270FB" w:rsidP="002270FB">
      <w:pPr>
        <w:tabs>
          <w:tab w:val="left" w:pos="9540"/>
        </w:tabs>
        <w:jc w:val="center"/>
        <w:rPr>
          <w:sz w:val="20"/>
        </w:rPr>
      </w:pPr>
    </w:p>
    <w:p w:rsidR="002270FB" w:rsidRPr="001747CB" w:rsidRDefault="002270FB" w:rsidP="002270FB">
      <w:pPr>
        <w:tabs>
          <w:tab w:val="left" w:pos="3960"/>
        </w:tabs>
        <w:jc w:val="both"/>
        <w:rPr>
          <w:sz w:val="20"/>
          <w:szCs w:val="20"/>
        </w:rPr>
      </w:pPr>
    </w:p>
    <w:p w:rsidR="002270FB" w:rsidRPr="001747CB" w:rsidRDefault="002270FB" w:rsidP="002270FB">
      <w:pPr>
        <w:tabs>
          <w:tab w:val="left" w:pos="3960"/>
        </w:tabs>
        <w:jc w:val="center"/>
        <w:rPr>
          <w:sz w:val="16"/>
          <w:szCs w:val="16"/>
        </w:rPr>
      </w:pPr>
    </w:p>
    <w:p w:rsidR="002270FB" w:rsidRPr="00914B74" w:rsidRDefault="002270FB" w:rsidP="002270FB">
      <w:pPr>
        <w:shd w:val="clear" w:color="auto" w:fill="FFFFFF"/>
        <w:jc w:val="center"/>
        <w:rPr>
          <w:b/>
          <w:bCs/>
          <w:color w:val="414142"/>
          <w:sz w:val="44"/>
          <w:szCs w:val="44"/>
          <w:lang w:val="lv-LV"/>
        </w:rPr>
      </w:pPr>
      <w:r>
        <w:rPr>
          <w:sz w:val="26"/>
          <w:szCs w:val="26"/>
          <w:lang w:val="lv-LV"/>
        </w:rPr>
        <w:tab/>
      </w:r>
      <w:r w:rsidRPr="00914B74">
        <w:rPr>
          <w:b/>
          <w:bCs/>
          <w:color w:val="414142"/>
          <w:sz w:val="44"/>
          <w:szCs w:val="44"/>
          <w:lang w:val="lv-LV"/>
        </w:rPr>
        <w:t>Pašnovērtējuma ziņojums</w:t>
      </w:r>
    </w:p>
    <w:p w:rsidR="002270FB" w:rsidRPr="00914B74" w:rsidRDefault="002270FB" w:rsidP="002270FB">
      <w:pPr>
        <w:shd w:val="clear" w:color="auto" w:fill="FFFFFF"/>
        <w:jc w:val="center"/>
        <w:rPr>
          <w:b/>
          <w:bCs/>
          <w:color w:val="414142"/>
          <w:lang w:val="lv-LV"/>
        </w:rPr>
      </w:pPr>
    </w:p>
    <w:p w:rsidR="002270FB" w:rsidRPr="00914B74" w:rsidRDefault="002270FB" w:rsidP="002270FB">
      <w:pPr>
        <w:shd w:val="clear" w:color="auto" w:fill="FFFFFF"/>
        <w:jc w:val="center"/>
        <w:rPr>
          <w:b/>
          <w:bCs/>
          <w:color w:val="414142"/>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3505"/>
        <w:gridCol w:w="4841"/>
      </w:tblGrid>
      <w:tr w:rsidR="002270FB" w:rsidRPr="00914B74" w:rsidTr="00AA296E">
        <w:trPr>
          <w:trHeight w:val="200"/>
        </w:trPr>
        <w:tc>
          <w:tcPr>
            <w:tcW w:w="2100" w:type="pct"/>
            <w:tcBorders>
              <w:top w:val="nil"/>
              <w:left w:val="nil"/>
              <w:bottom w:val="single" w:sz="6" w:space="0" w:color="414142"/>
              <w:right w:val="nil"/>
            </w:tcBorders>
            <w:hideMark/>
          </w:tcPr>
          <w:p w:rsidR="002270FB" w:rsidRPr="00914B74" w:rsidRDefault="002270FB" w:rsidP="00AA296E">
            <w:pPr>
              <w:rPr>
                <w:color w:val="414142"/>
                <w:lang w:val="lv-LV"/>
              </w:rPr>
            </w:pPr>
            <w:r w:rsidRPr="00914B74">
              <w:rPr>
                <w:color w:val="414142"/>
                <w:lang w:val="lv-LV"/>
              </w:rPr>
              <w:t> Rīga, 16.09.2021.</w:t>
            </w:r>
          </w:p>
        </w:tc>
        <w:tc>
          <w:tcPr>
            <w:tcW w:w="2900" w:type="pct"/>
            <w:tcBorders>
              <w:top w:val="nil"/>
              <w:left w:val="nil"/>
              <w:bottom w:val="nil"/>
              <w:right w:val="nil"/>
            </w:tcBorders>
            <w:hideMark/>
          </w:tcPr>
          <w:p w:rsidR="002270FB" w:rsidRPr="00914B74" w:rsidRDefault="002270FB" w:rsidP="00AA296E">
            <w:pPr>
              <w:rPr>
                <w:color w:val="414142"/>
                <w:lang w:val="lv-LV"/>
              </w:rPr>
            </w:pPr>
            <w:r w:rsidRPr="00914B74">
              <w:rPr>
                <w:color w:val="414142"/>
                <w:lang w:val="lv-LV"/>
              </w:rPr>
              <w:t> </w:t>
            </w:r>
          </w:p>
        </w:tc>
      </w:tr>
      <w:tr w:rsidR="002270FB" w:rsidRPr="00914B74" w:rsidTr="00AA296E">
        <w:tc>
          <w:tcPr>
            <w:tcW w:w="2100" w:type="pct"/>
            <w:tcBorders>
              <w:top w:val="single" w:sz="6" w:space="0" w:color="414142"/>
              <w:left w:val="nil"/>
              <w:bottom w:val="nil"/>
              <w:right w:val="nil"/>
            </w:tcBorders>
            <w:hideMark/>
          </w:tcPr>
          <w:p w:rsidR="002270FB" w:rsidRPr="00914B74" w:rsidRDefault="002270FB" w:rsidP="00AA296E">
            <w:pPr>
              <w:jc w:val="center"/>
              <w:rPr>
                <w:color w:val="414142"/>
                <w:lang w:val="lv-LV"/>
              </w:rPr>
            </w:pPr>
            <w:r w:rsidRPr="00914B74">
              <w:rPr>
                <w:color w:val="414142"/>
                <w:lang w:val="lv-LV"/>
              </w:rPr>
              <w:t>(vieta, datums)</w:t>
            </w:r>
          </w:p>
        </w:tc>
        <w:tc>
          <w:tcPr>
            <w:tcW w:w="2900" w:type="pct"/>
            <w:tcBorders>
              <w:top w:val="nil"/>
              <w:left w:val="nil"/>
              <w:bottom w:val="nil"/>
              <w:right w:val="nil"/>
            </w:tcBorders>
            <w:hideMark/>
          </w:tcPr>
          <w:p w:rsidR="002270FB" w:rsidRPr="00914B74" w:rsidRDefault="002270FB" w:rsidP="00AA296E">
            <w:pPr>
              <w:rPr>
                <w:color w:val="414142"/>
                <w:lang w:val="lv-LV"/>
              </w:rPr>
            </w:pPr>
            <w:r w:rsidRPr="00914B74">
              <w:rPr>
                <w:color w:val="414142"/>
                <w:lang w:val="lv-LV"/>
              </w:rPr>
              <w:t> </w:t>
            </w:r>
          </w:p>
        </w:tc>
      </w:tr>
    </w:tbl>
    <w:p w:rsidR="002270FB" w:rsidRPr="00914B74" w:rsidRDefault="002270FB" w:rsidP="002270FB">
      <w:pPr>
        <w:jc w:val="center"/>
        <w:rPr>
          <w:rFonts w:eastAsia="Calibri"/>
          <w:lang w:val="lv-LV"/>
        </w:rPr>
      </w:pPr>
    </w:p>
    <w:p w:rsidR="002270FB" w:rsidRPr="00914B74" w:rsidRDefault="002270FB" w:rsidP="002270FB">
      <w:pPr>
        <w:jc w:val="center"/>
        <w:rPr>
          <w:rFonts w:eastAsia="Calibri"/>
          <w:lang w:val="lv-LV"/>
        </w:rPr>
      </w:pPr>
    </w:p>
    <w:p w:rsidR="002270FB" w:rsidRPr="00914B74" w:rsidRDefault="002270FB" w:rsidP="002270FB">
      <w:pPr>
        <w:jc w:val="center"/>
        <w:rPr>
          <w:rFonts w:eastAsia="Calibri"/>
          <w:lang w:val="lv-LV"/>
        </w:rPr>
      </w:pPr>
    </w:p>
    <w:p w:rsidR="002270FB" w:rsidRPr="00914B74" w:rsidRDefault="002270FB" w:rsidP="002270FB">
      <w:pPr>
        <w:jc w:val="center"/>
        <w:rPr>
          <w:rFonts w:eastAsia="Calibri"/>
          <w:lang w:val="lv-LV"/>
        </w:rPr>
      </w:pPr>
      <w:r w:rsidRPr="00914B74">
        <w:rPr>
          <w:rFonts w:eastAsia="Calibri"/>
          <w:lang w:val="lv-LV"/>
        </w:rPr>
        <w:t>Publiskojamā daļa</w:t>
      </w:r>
    </w:p>
    <w:p w:rsidR="002270FB" w:rsidRPr="00914B74" w:rsidRDefault="002270FB" w:rsidP="002270FB">
      <w:pPr>
        <w:jc w:val="center"/>
        <w:rPr>
          <w:rFonts w:eastAsia="Calibri"/>
          <w:lang w:val="lv-LV"/>
        </w:rPr>
      </w:pPr>
    </w:p>
    <w:p w:rsidR="002270FB" w:rsidRPr="00914B74" w:rsidRDefault="002270FB" w:rsidP="002270FB">
      <w:pPr>
        <w:jc w:val="center"/>
        <w:rPr>
          <w:rFonts w:eastAsia="Calibri"/>
          <w:lang w:val="lv-LV"/>
        </w:rPr>
      </w:pPr>
    </w:p>
    <w:p w:rsidR="002270FB" w:rsidRPr="00914B74" w:rsidRDefault="002270FB" w:rsidP="002270FB">
      <w:pPr>
        <w:jc w:val="center"/>
        <w:rPr>
          <w:rFonts w:eastAsia="Calibri"/>
          <w:lang w:val="lv-LV"/>
        </w:rPr>
      </w:pPr>
    </w:p>
    <w:p w:rsidR="002270FB" w:rsidRPr="00914B74" w:rsidRDefault="002270FB" w:rsidP="002270FB">
      <w:pPr>
        <w:jc w:val="center"/>
        <w:rPr>
          <w:rFonts w:eastAsia="Calibri"/>
          <w:lang w:val="lv-LV"/>
        </w:rPr>
      </w:pPr>
    </w:p>
    <w:p w:rsidR="002270FB" w:rsidRPr="00914B74" w:rsidRDefault="002270FB" w:rsidP="002270FB">
      <w:pPr>
        <w:jc w:val="center"/>
        <w:rPr>
          <w:rFonts w:eastAsia="Calibri"/>
          <w:lang w:val="lv-LV"/>
        </w:rPr>
      </w:pPr>
    </w:p>
    <w:p w:rsidR="002270FB" w:rsidRPr="00914B74" w:rsidRDefault="002270FB" w:rsidP="002270FB">
      <w:pPr>
        <w:shd w:val="clear" w:color="auto" w:fill="FFFFFF"/>
        <w:spacing w:before="100" w:beforeAutospacing="1" w:after="100" w:afterAutospacing="1" w:line="293" w:lineRule="atLeast"/>
        <w:rPr>
          <w:color w:val="414142"/>
          <w:lang w:val="lv-LV"/>
        </w:rPr>
      </w:pPr>
      <w:r w:rsidRPr="00914B74">
        <w:rPr>
          <w:color w:val="414142"/>
          <w:lang w:val="lv-LV"/>
        </w:rPr>
        <w:t>SASKAŅOTS</w:t>
      </w:r>
    </w:p>
    <w:tbl>
      <w:tblPr>
        <w:tblW w:w="5000" w:type="pct"/>
        <w:shd w:val="clear" w:color="auto" w:fill="FFFFFF"/>
        <w:tblCellMar>
          <w:top w:w="20" w:type="dxa"/>
          <w:left w:w="20" w:type="dxa"/>
          <w:bottom w:w="20" w:type="dxa"/>
          <w:right w:w="20" w:type="dxa"/>
        </w:tblCellMar>
        <w:tblLook w:val="04A0" w:firstRow="1" w:lastRow="0" w:firstColumn="1" w:lastColumn="0" w:noHBand="0" w:noVBand="1"/>
      </w:tblPr>
      <w:tblGrid>
        <w:gridCol w:w="3878"/>
        <w:gridCol w:w="422"/>
        <w:gridCol w:w="4046"/>
      </w:tblGrid>
      <w:tr w:rsidR="002270FB" w:rsidRPr="00914B74" w:rsidTr="00AA296E">
        <w:trPr>
          <w:trHeight w:val="200"/>
        </w:trPr>
        <w:tc>
          <w:tcPr>
            <w:tcW w:w="2300" w:type="pct"/>
            <w:tcBorders>
              <w:top w:val="nil"/>
              <w:left w:val="nil"/>
              <w:bottom w:val="single" w:sz="6" w:space="0" w:color="414142"/>
              <w:right w:val="nil"/>
            </w:tcBorders>
            <w:shd w:val="clear" w:color="auto" w:fill="FFFFFF"/>
            <w:hideMark/>
          </w:tcPr>
          <w:p w:rsidR="002270FB" w:rsidRPr="00914B74" w:rsidRDefault="002270FB" w:rsidP="00AA296E">
            <w:pPr>
              <w:rPr>
                <w:color w:val="414142"/>
                <w:lang w:val="lv-LV"/>
              </w:rPr>
            </w:pPr>
            <w:r w:rsidRPr="00914B74">
              <w:rPr>
                <w:color w:val="414142"/>
                <w:lang w:val="lv-LV"/>
              </w:rPr>
              <w:t> Rīgas domes Izglītības, kultūras un sporta departamenta direktors</w:t>
            </w:r>
          </w:p>
        </w:tc>
        <w:tc>
          <w:tcPr>
            <w:tcW w:w="250" w:type="pct"/>
            <w:tcBorders>
              <w:top w:val="nil"/>
              <w:left w:val="nil"/>
              <w:bottom w:val="single" w:sz="6" w:space="0" w:color="414142"/>
              <w:right w:val="nil"/>
            </w:tcBorders>
            <w:shd w:val="clear" w:color="auto" w:fill="FFFFFF"/>
            <w:hideMark/>
          </w:tcPr>
          <w:p w:rsidR="002270FB" w:rsidRPr="00914B74" w:rsidRDefault="002270FB" w:rsidP="00AA296E">
            <w:pPr>
              <w:rPr>
                <w:color w:val="414142"/>
                <w:lang w:val="lv-LV"/>
              </w:rPr>
            </w:pPr>
            <w:r w:rsidRPr="00914B74">
              <w:rPr>
                <w:color w:val="414142"/>
                <w:lang w:val="lv-LV"/>
              </w:rPr>
              <w:t> </w:t>
            </w:r>
          </w:p>
        </w:tc>
        <w:tc>
          <w:tcPr>
            <w:tcW w:w="2400" w:type="pct"/>
            <w:tcBorders>
              <w:top w:val="nil"/>
              <w:left w:val="nil"/>
              <w:bottom w:val="single" w:sz="6" w:space="0" w:color="414142"/>
              <w:right w:val="nil"/>
            </w:tcBorders>
            <w:shd w:val="clear" w:color="auto" w:fill="FFFFFF"/>
            <w:hideMark/>
          </w:tcPr>
          <w:p w:rsidR="002270FB" w:rsidRPr="00914B74" w:rsidRDefault="002270FB" w:rsidP="00AA296E">
            <w:pPr>
              <w:contextualSpacing/>
              <w:rPr>
                <w:color w:val="414142"/>
                <w:lang w:val="lv-LV"/>
              </w:rPr>
            </w:pPr>
          </w:p>
        </w:tc>
      </w:tr>
      <w:tr w:rsidR="002270FB" w:rsidRPr="00914B74" w:rsidTr="00AA296E">
        <w:trPr>
          <w:trHeight w:val="200"/>
        </w:trPr>
        <w:tc>
          <w:tcPr>
            <w:tcW w:w="0" w:type="auto"/>
            <w:gridSpan w:val="3"/>
            <w:tcBorders>
              <w:top w:val="nil"/>
              <w:left w:val="nil"/>
              <w:bottom w:val="nil"/>
              <w:right w:val="nil"/>
            </w:tcBorders>
            <w:shd w:val="clear" w:color="auto" w:fill="FFFFFF"/>
            <w:hideMark/>
          </w:tcPr>
          <w:p w:rsidR="002270FB" w:rsidRPr="00914B74" w:rsidRDefault="002270FB" w:rsidP="00AA296E">
            <w:pPr>
              <w:jc w:val="center"/>
              <w:rPr>
                <w:color w:val="414142"/>
                <w:lang w:val="lv-LV"/>
              </w:rPr>
            </w:pPr>
            <w:r w:rsidRPr="00914B74">
              <w:rPr>
                <w:color w:val="414142"/>
                <w:lang w:val="lv-LV"/>
              </w:rPr>
              <w:t>(dokumenta saskaņotāja pilns amata nosaukums)</w:t>
            </w:r>
          </w:p>
        </w:tc>
      </w:tr>
      <w:tr w:rsidR="002270FB" w:rsidRPr="00914B74" w:rsidTr="00AA296E">
        <w:trPr>
          <w:trHeight w:val="280"/>
        </w:trPr>
        <w:tc>
          <w:tcPr>
            <w:tcW w:w="2300" w:type="pct"/>
            <w:tcBorders>
              <w:top w:val="nil"/>
              <w:left w:val="nil"/>
              <w:bottom w:val="single" w:sz="6" w:space="0" w:color="414142"/>
              <w:right w:val="nil"/>
            </w:tcBorders>
            <w:shd w:val="clear" w:color="auto" w:fill="FFFFFF"/>
            <w:hideMark/>
          </w:tcPr>
          <w:p w:rsidR="002270FB" w:rsidRPr="00914B74" w:rsidRDefault="002270FB" w:rsidP="00AA296E">
            <w:pPr>
              <w:rPr>
                <w:color w:val="414142"/>
              </w:rPr>
            </w:pPr>
            <w:r w:rsidRPr="00914B74">
              <w:rPr>
                <w:color w:val="414142"/>
              </w:rPr>
              <w:t> </w:t>
            </w:r>
          </w:p>
        </w:tc>
        <w:tc>
          <w:tcPr>
            <w:tcW w:w="250" w:type="pct"/>
            <w:tcBorders>
              <w:top w:val="nil"/>
              <w:left w:val="nil"/>
              <w:bottom w:val="nil"/>
              <w:right w:val="nil"/>
            </w:tcBorders>
            <w:shd w:val="clear" w:color="auto" w:fill="FFFFFF"/>
            <w:hideMark/>
          </w:tcPr>
          <w:p w:rsidR="002270FB" w:rsidRPr="00914B74" w:rsidRDefault="002270FB" w:rsidP="00AA296E">
            <w:pPr>
              <w:rPr>
                <w:color w:val="414142"/>
              </w:rPr>
            </w:pPr>
            <w:r w:rsidRPr="00914B74">
              <w:rPr>
                <w:color w:val="414142"/>
              </w:rPr>
              <w:t> </w:t>
            </w:r>
          </w:p>
        </w:tc>
        <w:tc>
          <w:tcPr>
            <w:tcW w:w="2400" w:type="pct"/>
            <w:tcBorders>
              <w:top w:val="nil"/>
              <w:left w:val="nil"/>
              <w:bottom w:val="single" w:sz="6" w:space="0" w:color="414142"/>
              <w:right w:val="nil"/>
            </w:tcBorders>
            <w:shd w:val="clear" w:color="auto" w:fill="FFFFFF"/>
            <w:hideMark/>
          </w:tcPr>
          <w:p w:rsidR="002270FB" w:rsidRPr="00914B74" w:rsidRDefault="002270FB" w:rsidP="00AA296E">
            <w:pPr>
              <w:rPr>
                <w:color w:val="414142"/>
              </w:rPr>
            </w:pPr>
            <w:r w:rsidRPr="00914B74">
              <w:rPr>
                <w:color w:val="414142"/>
              </w:rPr>
              <w:t xml:space="preserve"> M. </w:t>
            </w:r>
            <w:proofErr w:type="spellStart"/>
            <w:r w:rsidRPr="00914B74">
              <w:rPr>
                <w:color w:val="414142"/>
              </w:rPr>
              <w:t>Krastiņš</w:t>
            </w:r>
            <w:proofErr w:type="spellEnd"/>
          </w:p>
        </w:tc>
      </w:tr>
      <w:tr w:rsidR="002270FB" w:rsidRPr="00914B74" w:rsidTr="00AA296E">
        <w:trPr>
          <w:trHeight w:val="200"/>
        </w:trPr>
        <w:tc>
          <w:tcPr>
            <w:tcW w:w="2300" w:type="pct"/>
            <w:tcBorders>
              <w:top w:val="single" w:sz="6" w:space="0" w:color="414142"/>
              <w:left w:val="nil"/>
              <w:bottom w:val="nil"/>
              <w:right w:val="nil"/>
            </w:tcBorders>
            <w:shd w:val="clear" w:color="auto" w:fill="FFFFFF"/>
            <w:hideMark/>
          </w:tcPr>
          <w:p w:rsidR="002270FB" w:rsidRPr="00914B74" w:rsidRDefault="002270FB" w:rsidP="00AA296E">
            <w:pPr>
              <w:jc w:val="center"/>
              <w:rPr>
                <w:color w:val="414142"/>
                <w:lang w:val="lv-LV"/>
              </w:rPr>
            </w:pPr>
            <w:r w:rsidRPr="00914B74">
              <w:rPr>
                <w:color w:val="414142"/>
                <w:lang w:val="lv-LV"/>
              </w:rPr>
              <w:t>(paraksts)</w:t>
            </w:r>
          </w:p>
        </w:tc>
        <w:tc>
          <w:tcPr>
            <w:tcW w:w="250" w:type="pct"/>
            <w:tcBorders>
              <w:top w:val="nil"/>
              <w:left w:val="nil"/>
              <w:bottom w:val="nil"/>
              <w:right w:val="nil"/>
            </w:tcBorders>
            <w:shd w:val="clear" w:color="auto" w:fill="FFFFFF"/>
            <w:hideMark/>
          </w:tcPr>
          <w:p w:rsidR="002270FB" w:rsidRPr="00914B74" w:rsidRDefault="002270FB" w:rsidP="00AA296E">
            <w:pPr>
              <w:jc w:val="center"/>
              <w:rPr>
                <w:color w:val="414142"/>
                <w:lang w:val="lv-LV"/>
              </w:rPr>
            </w:pPr>
            <w:r w:rsidRPr="00914B74">
              <w:rPr>
                <w:color w:val="414142"/>
                <w:lang w:val="lv-LV"/>
              </w:rPr>
              <w:t> </w:t>
            </w:r>
          </w:p>
        </w:tc>
        <w:tc>
          <w:tcPr>
            <w:tcW w:w="2400" w:type="pct"/>
            <w:tcBorders>
              <w:top w:val="single" w:sz="6" w:space="0" w:color="414142"/>
              <w:left w:val="nil"/>
              <w:bottom w:val="nil"/>
              <w:right w:val="nil"/>
            </w:tcBorders>
            <w:shd w:val="clear" w:color="auto" w:fill="FFFFFF"/>
            <w:hideMark/>
          </w:tcPr>
          <w:p w:rsidR="002270FB" w:rsidRPr="00914B74" w:rsidRDefault="002270FB" w:rsidP="00AA296E">
            <w:pPr>
              <w:jc w:val="center"/>
              <w:rPr>
                <w:color w:val="414142"/>
                <w:lang w:val="lv-LV"/>
              </w:rPr>
            </w:pPr>
            <w:r w:rsidRPr="00914B74">
              <w:rPr>
                <w:color w:val="414142"/>
                <w:lang w:val="lv-LV"/>
              </w:rPr>
              <w:t>(vārds, uzvārds)</w:t>
            </w:r>
          </w:p>
        </w:tc>
      </w:tr>
      <w:tr w:rsidR="002270FB" w:rsidRPr="00914B74" w:rsidTr="00AA296E">
        <w:trPr>
          <w:trHeight w:val="280"/>
        </w:trPr>
        <w:tc>
          <w:tcPr>
            <w:tcW w:w="2300" w:type="pct"/>
            <w:tcBorders>
              <w:top w:val="nil"/>
              <w:left w:val="nil"/>
              <w:bottom w:val="single" w:sz="6" w:space="0" w:color="414142"/>
              <w:right w:val="nil"/>
            </w:tcBorders>
            <w:shd w:val="clear" w:color="auto" w:fill="FFFFFF"/>
            <w:hideMark/>
          </w:tcPr>
          <w:p w:rsidR="002270FB" w:rsidRPr="00914B74" w:rsidRDefault="002270FB" w:rsidP="00AA296E">
            <w:pPr>
              <w:jc w:val="center"/>
              <w:rPr>
                <w:color w:val="414142"/>
              </w:rPr>
            </w:pPr>
            <w:r w:rsidRPr="00914B74">
              <w:rPr>
                <w:color w:val="414142"/>
              </w:rPr>
              <w:t> </w:t>
            </w:r>
          </w:p>
        </w:tc>
        <w:tc>
          <w:tcPr>
            <w:tcW w:w="250" w:type="pct"/>
            <w:tcBorders>
              <w:top w:val="nil"/>
              <w:left w:val="nil"/>
              <w:bottom w:val="nil"/>
              <w:right w:val="nil"/>
            </w:tcBorders>
            <w:shd w:val="clear" w:color="auto" w:fill="FFFFFF"/>
            <w:hideMark/>
          </w:tcPr>
          <w:p w:rsidR="002270FB" w:rsidRPr="00914B74" w:rsidRDefault="002270FB" w:rsidP="00AA296E">
            <w:pPr>
              <w:jc w:val="center"/>
              <w:rPr>
                <w:color w:val="414142"/>
              </w:rPr>
            </w:pPr>
            <w:r w:rsidRPr="00914B74">
              <w:rPr>
                <w:color w:val="414142"/>
              </w:rPr>
              <w:t> </w:t>
            </w:r>
          </w:p>
        </w:tc>
        <w:tc>
          <w:tcPr>
            <w:tcW w:w="2400" w:type="pct"/>
            <w:tcBorders>
              <w:top w:val="nil"/>
              <w:left w:val="nil"/>
              <w:bottom w:val="nil"/>
              <w:right w:val="nil"/>
            </w:tcBorders>
            <w:shd w:val="clear" w:color="auto" w:fill="FFFFFF"/>
            <w:hideMark/>
          </w:tcPr>
          <w:p w:rsidR="002270FB" w:rsidRPr="00914B74" w:rsidRDefault="002270FB" w:rsidP="00AA296E">
            <w:pPr>
              <w:jc w:val="center"/>
              <w:rPr>
                <w:color w:val="414142"/>
              </w:rPr>
            </w:pPr>
            <w:r w:rsidRPr="00914B74">
              <w:rPr>
                <w:color w:val="414142"/>
              </w:rPr>
              <w:t> </w:t>
            </w:r>
          </w:p>
        </w:tc>
      </w:tr>
      <w:tr w:rsidR="002270FB" w:rsidRPr="00914B74" w:rsidTr="00AA296E">
        <w:trPr>
          <w:trHeight w:val="200"/>
        </w:trPr>
        <w:tc>
          <w:tcPr>
            <w:tcW w:w="2300" w:type="pct"/>
            <w:tcBorders>
              <w:top w:val="single" w:sz="6" w:space="0" w:color="414142"/>
              <w:left w:val="nil"/>
              <w:bottom w:val="nil"/>
              <w:right w:val="nil"/>
            </w:tcBorders>
            <w:shd w:val="clear" w:color="auto" w:fill="FFFFFF"/>
            <w:hideMark/>
          </w:tcPr>
          <w:p w:rsidR="002270FB" w:rsidRPr="00914B74" w:rsidRDefault="002270FB" w:rsidP="00AA296E">
            <w:pPr>
              <w:jc w:val="center"/>
              <w:rPr>
                <w:color w:val="414142"/>
              </w:rPr>
            </w:pPr>
            <w:r w:rsidRPr="00914B74">
              <w:rPr>
                <w:color w:val="414142"/>
              </w:rPr>
              <w:t>(</w:t>
            </w:r>
            <w:proofErr w:type="spellStart"/>
            <w:r w:rsidRPr="00914B74">
              <w:rPr>
                <w:color w:val="414142"/>
              </w:rPr>
              <w:t>datums</w:t>
            </w:r>
            <w:proofErr w:type="spellEnd"/>
            <w:r w:rsidRPr="00914B74">
              <w:rPr>
                <w:color w:val="414142"/>
              </w:rPr>
              <w:t>)</w:t>
            </w:r>
          </w:p>
        </w:tc>
        <w:tc>
          <w:tcPr>
            <w:tcW w:w="250" w:type="pct"/>
            <w:tcBorders>
              <w:top w:val="nil"/>
              <w:left w:val="nil"/>
              <w:bottom w:val="nil"/>
              <w:right w:val="nil"/>
            </w:tcBorders>
            <w:shd w:val="clear" w:color="auto" w:fill="FFFFFF"/>
            <w:hideMark/>
          </w:tcPr>
          <w:p w:rsidR="002270FB" w:rsidRPr="00914B74" w:rsidRDefault="002270FB" w:rsidP="00AA296E">
            <w:pPr>
              <w:jc w:val="center"/>
              <w:rPr>
                <w:color w:val="414142"/>
              </w:rPr>
            </w:pPr>
            <w:r w:rsidRPr="00914B74">
              <w:rPr>
                <w:color w:val="414142"/>
              </w:rPr>
              <w:t> </w:t>
            </w:r>
          </w:p>
        </w:tc>
        <w:tc>
          <w:tcPr>
            <w:tcW w:w="2400" w:type="pct"/>
            <w:tcBorders>
              <w:top w:val="nil"/>
              <w:left w:val="nil"/>
              <w:bottom w:val="nil"/>
              <w:right w:val="nil"/>
            </w:tcBorders>
            <w:shd w:val="clear" w:color="auto" w:fill="FFFFFF"/>
            <w:hideMark/>
          </w:tcPr>
          <w:p w:rsidR="002270FB" w:rsidRPr="00914B74" w:rsidRDefault="002270FB" w:rsidP="00AA296E">
            <w:pPr>
              <w:jc w:val="center"/>
              <w:rPr>
                <w:color w:val="414142"/>
              </w:rPr>
            </w:pPr>
            <w:r w:rsidRPr="00914B74">
              <w:rPr>
                <w:color w:val="414142"/>
              </w:rPr>
              <w:t> </w:t>
            </w:r>
          </w:p>
        </w:tc>
      </w:tr>
    </w:tbl>
    <w:p w:rsidR="002270FB" w:rsidRPr="00914B74" w:rsidRDefault="002270FB" w:rsidP="002270FB">
      <w:pPr>
        <w:jc w:val="center"/>
        <w:rPr>
          <w:rFonts w:eastAsia="Calibri"/>
          <w:lang w:val="lv-LV"/>
        </w:rPr>
      </w:pPr>
    </w:p>
    <w:p w:rsidR="002270FB" w:rsidRPr="00914B74" w:rsidRDefault="002270FB" w:rsidP="002270FB">
      <w:pPr>
        <w:rPr>
          <w:rFonts w:eastAsia="Calibri"/>
          <w:lang w:val="lv-LV"/>
        </w:rPr>
      </w:pPr>
    </w:p>
    <w:p w:rsidR="002270FB" w:rsidRPr="00914B74" w:rsidRDefault="002270FB" w:rsidP="002270FB">
      <w:pPr>
        <w:jc w:val="center"/>
        <w:rPr>
          <w:rFonts w:eastAsia="Calibri"/>
          <w:lang w:val="lv-LV"/>
        </w:rPr>
      </w:pPr>
    </w:p>
    <w:p w:rsidR="002270FB" w:rsidRPr="00914B74" w:rsidRDefault="002270FB" w:rsidP="002270FB">
      <w:pPr>
        <w:rPr>
          <w:rFonts w:eastAsia="Calibri"/>
          <w:lang w:val="lv-LV"/>
        </w:rPr>
      </w:pPr>
      <w:r w:rsidRPr="00914B74">
        <w:rPr>
          <w:rFonts w:eastAsia="Calibri"/>
          <w:lang w:val="lv-LV"/>
        </w:rPr>
        <w:br w:type="page"/>
      </w:r>
    </w:p>
    <w:p w:rsidR="002270FB" w:rsidRPr="00914B74" w:rsidRDefault="002270FB" w:rsidP="002270FB">
      <w:pPr>
        <w:numPr>
          <w:ilvl w:val="0"/>
          <w:numId w:val="1"/>
        </w:numPr>
        <w:spacing w:after="160" w:line="259" w:lineRule="auto"/>
        <w:contextualSpacing/>
        <w:jc w:val="center"/>
        <w:rPr>
          <w:rFonts w:eastAsia="Calibri"/>
          <w:b/>
          <w:bCs/>
          <w:lang w:val="lv-LV"/>
        </w:rPr>
      </w:pPr>
      <w:r w:rsidRPr="00914B74">
        <w:rPr>
          <w:rFonts w:eastAsia="Calibri"/>
          <w:b/>
          <w:bCs/>
          <w:lang w:val="lv-LV"/>
        </w:rPr>
        <w:lastRenderedPageBreak/>
        <w:t>Izglītības iestādes vispārīgs raksturojums</w:t>
      </w:r>
    </w:p>
    <w:p w:rsidR="002270FB" w:rsidRPr="00914B74" w:rsidRDefault="002270FB" w:rsidP="002270FB">
      <w:pPr>
        <w:numPr>
          <w:ilvl w:val="1"/>
          <w:numId w:val="1"/>
        </w:numPr>
        <w:spacing w:after="160" w:line="300" w:lineRule="exact"/>
        <w:ind w:left="426"/>
        <w:contextualSpacing/>
        <w:rPr>
          <w:rFonts w:eastAsia="Calibri"/>
          <w:lang w:val="lv-LV"/>
        </w:rPr>
      </w:pPr>
      <w:r w:rsidRPr="00914B74">
        <w:rPr>
          <w:rFonts w:eastAsia="Calibri"/>
          <w:lang w:val="lv-LV"/>
        </w:rPr>
        <w:t>Izglītojamo skaits un īstenotās izglītības programmas 2020./2021.māc.g.</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559"/>
        <w:gridCol w:w="1418"/>
        <w:gridCol w:w="1134"/>
        <w:gridCol w:w="1276"/>
        <w:gridCol w:w="1559"/>
        <w:gridCol w:w="1701"/>
      </w:tblGrid>
      <w:tr w:rsidR="002270FB" w:rsidRPr="00914B74" w:rsidTr="00AA296E">
        <w:trPr>
          <w:trHeight w:val="227"/>
        </w:trPr>
        <w:tc>
          <w:tcPr>
            <w:tcW w:w="1843" w:type="dxa"/>
            <w:vMerge w:val="restart"/>
            <w:tcBorders>
              <w:top w:val="single" w:sz="4" w:space="0" w:color="auto"/>
              <w:left w:val="single" w:sz="4" w:space="0" w:color="auto"/>
              <w:bottom w:val="single" w:sz="4" w:space="0" w:color="auto"/>
              <w:right w:val="single" w:sz="4" w:space="0" w:color="auto"/>
            </w:tcBorders>
          </w:tcPr>
          <w:p w:rsidR="002270FB" w:rsidRPr="00914B74" w:rsidRDefault="002270FB" w:rsidP="00AA296E">
            <w:pPr>
              <w:spacing w:after="160" w:line="300" w:lineRule="exact"/>
              <w:jc w:val="center"/>
              <w:rPr>
                <w:rFonts w:eastAsia="Calibri"/>
                <w:lang w:val="lv-LV"/>
              </w:rPr>
            </w:pPr>
            <w:r w:rsidRPr="00914B74">
              <w:rPr>
                <w:rFonts w:eastAsia="Calibri"/>
                <w:lang w:val="lv-LV"/>
              </w:rPr>
              <w:t xml:space="preserve">Izglītības programmas nosaukums </w:t>
            </w:r>
          </w:p>
          <w:p w:rsidR="002270FB" w:rsidRPr="00914B74" w:rsidRDefault="002270FB" w:rsidP="00AA296E">
            <w:pPr>
              <w:spacing w:after="160" w:line="300" w:lineRule="exact"/>
              <w:jc w:val="center"/>
              <w:rPr>
                <w:rFonts w:eastAsia="Calibri"/>
                <w:lang w:val="lv-LV"/>
              </w:rPr>
            </w:pPr>
          </w:p>
        </w:tc>
        <w:tc>
          <w:tcPr>
            <w:tcW w:w="1559" w:type="dxa"/>
            <w:vMerge w:val="restart"/>
            <w:tcBorders>
              <w:top w:val="single" w:sz="4" w:space="0" w:color="auto"/>
              <w:left w:val="single" w:sz="4" w:space="0" w:color="auto"/>
              <w:right w:val="single" w:sz="4" w:space="0" w:color="auto"/>
            </w:tcBorders>
          </w:tcPr>
          <w:p w:rsidR="002270FB" w:rsidRPr="00914B74" w:rsidRDefault="002270FB" w:rsidP="00AA296E">
            <w:pPr>
              <w:spacing w:after="160" w:line="300" w:lineRule="exact"/>
              <w:jc w:val="center"/>
              <w:rPr>
                <w:rFonts w:eastAsia="Calibri"/>
                <w:lang w:val="lv-LV"/>
              </w:rPr>
            </w:pPr>
            <w:r w:rsidRPr="00914B74">
              <w:rPr>
                <w:rFonts w:eastAsia="Calibri"/>
                <w:lang w:val="lv-LV"/>
              </w:rPr>
              <w:t>Izglītības</w:t>
            </w:r>
          </w:p>
          <w:p w:rsidR="002270FB" w:rsidRPr="00914B74" w:rsidRDefault="002270FB" w:rsidP="00AA296E">
            <w:pPr>
              <w:spacing w:after="160" w:line="300" w:lineRule="exact"/>
              <w:jc w:val="center"/>
              <w:rPr>
                <w:rFonts w:eastAsia="Calibri"/>
                <w:lang w:val="lv-LV"/>
              </w:rPr>
            </w:pPr>
            <w:r w:rsidRPr="00914B74">
              <w:rPr>
                <w:rFonts w:eastAsia="Calibri"/>
                <w:lang w:val="lv-LV"/>
              </w:rPr>
              <w:t xml:space="preserve">programmas </w:t>
            </w:r>
          </w:p>
          <w:p w:rsidR="002270FB" w:rsidRPr="00914B74" w:rsidRDefault="002270FB" w:rsidP="00AA296E">
            <w:pPr>
              <w:spacing w:after="160" w:line="300" w:lineRule="exact"/>
              <w:jc w:val="center"/>
              <w:rPr>
                <w:rFonts w:eastAsia="Calibri"/>
                <w:lang w:val="lv-LV"/>
              </w:rPr>
            </w:pPr>
            <w:r w:rsidRPr="00914B74">
              <w:rPr>
                <w:rFonts w:eastAsia="Calibri"/>
                <w:lang w:val="lv-LV"/>
              </w:rPr>
              <w:t>kods</w:t>
            </w:r>
          </w:p>
          <w:p w:rsidR="002270FB" w:rsidRPr="00914B74" w:rsidRDefault="002270FB" w:rsidP="00AA296E">
            <w:pPr>
              <w:spacing w:after="160" w:line="300" w:lineRule="exact"/>
              <w:jc w:val="center"/>
              <w:rPr>
                <w:rFonts w:eastAsia="Calibri"/>
                <w:lang w:val="lv-LV"/>
              </w:rPr>
            </w:pPr>
          </w:p>
        </w:tc>
        <w:tc>
          <w:tcPr>
            <w:tcW w:w="1418" w:type="dxa"/>
            <w:vMerge w:val="restart"/>
            <w:tcBorders>
              <w:left w:val="single" w:sz="4" w:space="0" w:color="auto"/>
            </w:tcBorders>
          </w:tcPr>
          <w:p w:rsidR="002270FB" w:rsidRPr="00914B74" w:rsidRDefault="002270FB" w:rsidP="00AA296E">
            <w:pPr>
              <w:spacing w:after="160" w:line="300" w:lineRule="exact"/>
              <w:jc w:val="center"/>
              <w:rPr>
                <w:rFonts w:eastAsia="Calibri"/>
                <w:lang w:val="lv-LV"/>
              </w:rPr>
            </w:pPr>
            <w:r w:rsidRPr="00914B74">
              <w:rPr>
                <w:rFonts w:eastAsia="Calibri"/>
                <w:lang w:val="lv-LV"/>
              </w:rPr>
              <w:t xml:space="preserve">Īstenošanas vietas adrese </w:t>
            </w:r>
          </w:p>
          <w:p w:rsidR="002270FB" w:rsidRPr="00914B74" w:rsidRDefault="002270FB" w:rsidP="00AA296E">
            <w:pPr>
              <w:spacing w:after="160" w:line="300" w:lineRule="exact"/>
              <w:jc w:val="center"/>
              <w:rPr>
                <w:rFonts w:eastAsia="Calibri"/>
                <w:lang w:val="lv-LV"/>
              </w:rPr>
            </w:pPr>
            <w:r w:rsidRPr="00914B74">
              <w:rPr>
                <w:rFonts w:eastAsia="Calibri"/>
                <w:lang w:val="lv-LV"/>
              </w:rPr>
              <w:t>(ja atšķiras no juridiskās adreses)</w:t>
            </w:r>
          </w:p>
        </w:tc>
        <w:tc>
          <w:tcPr>
            <w:tcW w:w="2410" w:type="dxa"/>
            <w:gridSpan w:val="2"/>
          </w:tcPr>
          <w:p w:rsidR="002270FB" w:rsidRPr="00914B74" w:rsidRDefault="002270FB" w:rsidP="00AA296E">
            <w:pPr>
              <w:spacing w:after="160" w:line="300" w:lineRule="exact"/>
              <w:jc w:val="center"/>
              <w:rPr>
                <w:rFonts w:eastAsia="Calibri"/>
                <w:lang w:val="lv-LV"/>
              </w:rPr>
            </w:pPr>
            <w:r w:rsidRPr="00914B74">
              <w:rPr>
                <w:rFonts w:eastAsia="Calibri"/>
                <w:lang w:val="lv-LV"/>
              </w:rPr>
              <w:t>Licence</w:t>
            </w:r>
          </w:p>
        </w:tc>
        <w:tc>
          <w:tcPr>
            <w:tcW w:w="1559" w:type="dxa"/>
            <w:vMerge w:val="restart"/>
          </w:tcPr>
          <w:p w:rsidR="002270FB" w:rsidRPr="00914B74" w:rsidRDefault="002270FB" w:rsidP="00AA296E">
            <w:pPr>
              <w:spacing w:after="160" w:line="300" w:lineRule="exact"/>
              <w:jc w:val="center"/>
              <w:rPr>
                <w:rFonts w:eastAsia="Calibri"/>
                <w:lang w:val="lv-LV"/>
              </w:rPr>
            </w:pPr>
            <w:r w:rsidRPr="00914B74">
              <w:rPr>
                <w:rFonts w:eastAsia="Calibri"/>
                <w:lang w:val="lv-LV"/>
              </w:rPr>
              <w:t xml:space="preserve">Izglītojamo skaits, uzsākot programmas apguvi vai uzsākot 2020./2021.māc.g. </w:t>
            </w:r>
          </w:p>
        </w:tc>
        <w:tc>
          <w:tcPr>
            <w:tcW w:w="1701" w:type="dxa"/>
            <w:vMerge w:val="restart"/>
          </w:tcPr>
          <w:p w:rsidR="002270FB" w:rsidRPr="00914B74" w:rsidRDefault="002270FB" w:rsidP="00AA296E">
            <w:pPr>
              <w:spacing w:after="160" w:line="300" w:lineRule="exact"/>
              <w:jc w:val="center"/>
              <w:rPr>
                <w:rFonts w:eastAsia="Calibri"/>
                <w:lang w:val="lv-LV"/>
              </w:rPr>
            </w:pPr>
            <w:r w:rsidRPr="00914B74">
              <w:rPr>
                <w:rFonts w:eastAsia="Calibri"/>
                <w:lang w:val="lv-LV"/>
              </w:rPr>
              <w:t>Izglītojamo skaits, noslēdzot programmas apguvi vai noslēdzot 2020./2021.māc.g.</w:t>
            </w:r>
          </w:p>
        </w:tc>
      </w:tr>
      <w:tr w:rsidR="002270FB" w:rsidRPr="00914B74" w:rsidTr="00AA296E">
        <w:trPr>
          <w:trHeight w:val="784"/>
        </w:trPr>
        <w:tc>
          <w:tcPr>
            <w:tcW w:w="1843" w:type="dxa"/>
            <w:vMerge/>
            <w:tcBorders>
              <w:left w:val="single" w:sz="4" w:space="0" w:color="auto"/>
              <w:bottom w:val="single" w:sz="4" w:space="0" w:color="auto"/>
              <w:right w:val="single" w:sz="4" w:space="0" w:color="auto"/>
            </w:tcBorders>
          </w:tcPr>
          <w:p w:rsidR="002270FB" w:rsidRPr="00914B74" w:rsidRDefault="002270FB" w:rsidP="00AA296E">
            <w:pPr>
              <w:spacing w:after="160" w:line="300" w:lineRule="exact"/>
              <w:jc w:val="center"/>
              <w:rPr>
                <w:rFonts w:eastAsia="Calibri"/>
                <w:lang w:val="lv-LV"/>
              </w:rPr>
            </w:pPr>
          </w:p>
        </w:tc>
        <w:tc>
          <w:tcPr>
            <w:tcW w:w="1559" w:type="dxa"/>
            <w:vMerge/>
            <w:tcBorders>
              <w:left w:val="single" w:sz="4" w:space="0" w:color="auto"/>
              <w:bottom w:val="single" w:sz="4" w:space="0" w:color="auto"/>
              <w:right w:val="single" w:sz="4" w:space="0" w:color="auto"/>
            </w:tcBorders>
          </w:tcPr>
          <w:p w:rsidR="002270FB" w:rsidRPr="00914B74" w:rsidRDefault="002270FB" w:rsidP="00AA296E">
            <w:pPr>
              <w:spacing w:after="160" w:line="300" w:lineRule="exact"/>
              <w:jc w:val="center"/>
              <w:rPr>
                <w:rFonts w:eastAsia="Calibri"/>
                <w:lang w:val="lv-LV"/>
              </w:rPr>
            </w:pPr>
          </w:p>
        </w:tc>
        <w:tc>
          <w:tcPr>
            <w:tcW w:w="1418" w:type="dxa"/>
            <w:vMerge/>
            <w:tcBorders>
              <w:left w:val="single" w:sz="4" w:space="0" w:color="auto"/>
            </w:tcBorders>
          </w:tcPr>
          <w:p w:rsidR="002270FB" w:rsidRPr="00914B74" w:rsidRDefault="002270FB" w:rsidP="00AA296E">
            <w:pPr>
              <w:spacing w:after="160" w:line="300" w:lineRule="exact"/>
              <w:jc w:val="center"/>
              <w:rPr>
                <w:rFonts w:eastAsia="Calibri"/>
                <w:lang w:val="lv-LV"/>
              </w:rPr>
            </w:pPr>
          </w:p>
        </w:tc>
        <w:tc>
          <w:tcPr>
            <w:tcW w:w="1134" w:type="dxa"/>
          </w:tcPr>
          <w:p w:rsidR="002270FB" w:rsidRPr="00914B74" w:rsidRDefault="002270FB" w:rsidP="00AA296E">
            <w:pPr>
              <w:spacing w:after="160" w:line="300" w:lineRule="exact"/>
              <w:jc w:val="center"/>
              <w:rPr>
                <w:rFonts w:eastAsia="Calibri"/>
                <w:lang w:val="lv-LV"/>
              </w:rPr>
            </w:pPr>
            <w:r w:rsidRPr="00914B74">
              <w:rPr>
                <w:rFonts w:eastAsia="Calibri"/>
                <w:lang w:val="lv-LV"/>
              </w:rPr>
              <w:t>Nr.</w:t>
            </w:r>
          </w:p>
        </w:tc>
        <w:tc>
          <w:tcPr>
            <w:tcW w:w="1276" w:type="dxa"/>
          </w:tcPr>
          <w:p w:rsidR="002270FB" w:rsidRPr="00914B74" w:rsidRDefault="002270FB" w:rsidP="00AA296E">
            <w:pPr>
              <w:spacing w:after="160" w:line="300" w:lineRule="exact"/>
              <w:jc w:val="center"/>
              <w:rPr>
                <w:rFonts w:eastAsia="Calibri"/>
                <w:lang w:val="lv-LV"/>
              </w:rPr>
            </w:pPr>
            <w:r w:rsidRPr="00914B74">
              <w:rPr>
                <w:rFonts w:eastAsia="Calibri"/>
                <w:lang w:val="lv-LV"/>
              </w:rPr>
              <w:t>Licencēšanas</w:t>
            </w:r>
          </w:p>
          <w:p w:rsidR="002270FB" w:rsidRPr="00914B74" w:rsidRDefault="002270FB" w:rsidP="00AA296E">
            <w:pPr>
              <w:spacing w:after="160" w:line="300" w:lineRule="exact"/>
              <w:jc w:val="center"/>
              <w:rPr>
                <w:rFonts w:eastAsia="Calibri"/>
                <w:lang w:val="lv-LV"/>
              </w:rPr>
            </w:pPr>
            <w:r w:rsidRPr="00914B74">
              <w:rPr>
                <w:rFonts w:eastAsia="Calibri"/>
                <w:lang w:val="lv-LV"/>
              </w:rPr>
              <w:t>datums</w:t>
            </w:r>
          </w:p>
          <w:p w:rsidR="002270FB" w:rsidRPr="00914B74" w:rsidRDefault="002270FB" w:rsidP="00AA296E">
            <w:pPr>
              <w:spacing w:after="160" w:line="300" w:lineRule="exact"/>
              <w:jc w:val="center"/>
              <w:rPr>
                <w:rFonts w:eastAsia="Calibri"/>
                <w:lang w:val="lv-LV"/>
              </w:rPr>
            </w:pPr>
          </w:p>
        </w:tc>
        <w:tc>
          <w:tcPr>
            <w:tcW w:w="1559" w:type="dxa"/>
            <w:vMerge/>
          </w:tcPr>
          <w:p w:rsidR="002270FB" w:rsidRPr="00914B74" w:rsidRDefault="002270FB" w:rsidP="00AA296E">
            <w:pPr>
              <w:spacing w:after="160" w:line="300" w:lineRule="exact"/>
              <w:jc w:val="center"/>
              <w:rPr>
                <w:rFonts w:eastAsia="Calibri"/>
                <w:lang w:val="lv-LV"/>
              </w:rPr>
            </w:pPr>
          </w:p>
        </w:tc>
        <w:tc>
          <w:tcPr>
            <w:tcW w:w="1701" w:type="dxa"/>
            <w:vMerge/>
          </w:tcPr>
          <w:p w:rsidR="002270FB" w:rsidRPr="00914B74" w:rsidRDefault="002270FB" w:rsidP="00AA296E">
            <w:pPr>
              <w:spacing w:after="160" w:line="300" w:lineRule="exact"/>
              <w:jc w:val="center"/>
              <w:rPr>
                <w:rFonts w:eastAsia="Calibri"/>
                <w:lang w:val="lv-LV"/>
              </w:rPr>
            </w:pPr>
          </w:p>
        </w:tc>
      </w:tr>
      <w:tr w:rsidR="002270FB" w:rsidRPr="00914B74" w:rsidTr="00AA296E">
        <w:trPr>
          <w:trHeight w:val="784"/>
        </w:trPr>
        <w:tc>
          <w:tcPr>
            <w:tcW w:w="1843" w:type="dxa"/>
            <w:tcBorders>
              <w:left w:val="single" w:sz="4" w:space="0" w:color="auto"/>
              <w:right w:val="single" w:sz="4" w:space="0" w:color="auto"/>
            </w:tcBorders>
          </w:tcPr>
          <w:p w:rsidR="002270FB" w:rsidRPr="00914B74" w:rsidRDefault="002270FB" w:rsidP="00AA296E">
            <w:pPr>
              <w:spacing w:after="160" w:line="259" w:lineRule="auto"/>
              <w:rPr>
                <w:rFonts w:eastAsia="Calibri"/>
                <w:color w:val="000000"/>
              </w:rPr>
            </w:pPr>
            <w:proofErr w:type="spellStart"/>
            <w:r w:rsidRPr="00914B74">
              <w:rPr>
                <w:rFonts w:eastAsia="Calibri"/>
                <w:color w:val="000000"/>
              </w:rPr>
              <w:t>Vispārējās</w:t>
            </w:r>
            <w:proofErr w:type="spellEnd"/>
            <w:r w:rsidRPr="00914B74">
              <w:rPr>
                <w:rFonts w:eastAsia="Calibri"/>
                <w:color w:val="000000"/>
              </w:rPr>
              <w:t xml:space="preserve"> </w:t>
            </w:r>
            <w:proofErr w:type="spellStart"/>
            <w:r w:rsidRPr="00914B74">
              <w:rPr>
                <w:rFonts w:eastAsia="Calibri"/>
                <w:color w:val="000000"/>
              </w:rPr>
              <w:t>vidējās</w:t>
            </w:r>
            <w:proofErr w:type="spellEnd"/>
            <w:r w:rsidRPr="00914B74">
              <w:rPr>
                <w:rFonts w:eastAsia="Calibri"/>
                <w:color w:val="000000"/>
              </w:rPr>
              <w:t xml:space="preserve"> </w:t>
            </w:r>
            <w:proofErr w:type="spellStart"/>
            <w:r w:rsidRPr="00914B74">
              <w:rPr>
                <w:rFonts w:eastAsia="Calibri"/>
                <w:color w:val="000000"/>
              </w:rPr>
              <w:t>izglītības</w:t>
            </w:r>
            <w:proofErr w:type="spellEnd"/>
            <w:r w:rsidRPr="00914B74">
              <w:rPr>
                <w:rFonts w:eastAsia="Calibri"/>
                <w:color w:val="000000"/>
              </w:rPr>
              <w:t xml:space="preserve"> </w:t>
            </w:r>
            <w:proofErr w:type="spellStart"/>
            <w:r w:rsidRPr="00914B74">
              <w:rPr>
                <w:rFonts w:eastAsia="Calibri"/>
                <w:color w:val="000000"/>
              </w:rPr>
              <w:t>vispārizglītojošā</w:t>
            </w:r>
            <w:proofErr w:type="spellEnd"/>
            <w:r w:rsidRPr="00914B74">
              <w:rPr>
                <w:rFonts w:eastAsia="Calibri"/>
                <w:color w:val="000000"/>
              </w:rPr>
              <w:t xml:space="preserve"> </w:t>
            </w:r>
            <w:proofErr w:type="spellStart"/>
            <w:r w:rsidRPr="00914B74">
              <w:rPr>
                <w:rFonts w:eastAsia="Calibri"/>
                <w:color w:val="000000"/>
              </w:rPr>
              <w:t>virziena</w:t>
            </w:r>
            <w:proofErr w:type="spellEnd"/>
            <w:r w:rsidRPr="00914B74">
              <w:rPr>
                <w:rFonts w:eastAsia="Calibri"/>
                <w:color w:val="000000"/>
              </w:rPr>
              <w:t xml:space="preserve"> </w:t>
            </w:r>
            <w:proofErr w:type="spellStart"/>
            <w:r w:rsidRPr="00914B74">
              <w:rPr>
                <w:rFonts w:eastAsia="Calibri"/>
                <w:color w:val="000000"/>
              </w:rPr>
              <w:t>programma</w:t>
            </w:r>
            <w:proofErr w:type="spellEnd"/>
          </w:p>
        </w:tc>
        <w:tc>
          <w:tcPr>
            <w:tcW w:w="1559" w:type="dxa"/>
            <w:tcBorders>
              <w:left w:val="single" w:sz="4" w:space="0" w:color="auto"/>
              <w:right w:val="single" w:sz="4" w:space="0" w:color="auto"/>
            </w:tcBorders>
          </w:tcPr>
          <w:p w:rsidR="002270FB" w:rsidRPr="00914B74" w:rsidRDefault="002270FB" w:rsidP="00AA296E">
            <w:pPr>
              <w:spacing w:after="160" w:line="259" w:lineRule="auto"/>
              <w:jc w:val="center"/>
              <w:rPr>
                <w:rFonts w:eastAsia="Calibri"/>
                <w:color w:val="000000"/>
              </w:rPr>
            </w:pPr>
            <w:r w:rsidRPr="00914B74">
              <w:rPr>
                <w:rFonts w:eastAsia="Calibri"/>
                <w:color w:val="000000"/>
              </w:rPr>
              <w:t>31011011</w:t>
            </w:r>
          </w:p>
          <w:p w:rsidR="002270FB" w:rsidRPr="00914B74" w:rsidRDefault="002270FB" w:rsidP="00AA296E">
            <w:pPr>
              <w:spacing w:after="160" w:line="300" w:lineRule="exact"/>
              <w:jc w:val="center"/>
              <w:rPr>
                <w:rFonts w:eastAsia="Calibri"/>
              </w:rPr>
            </w:pPr>
          </w:p>
        </w:tc>
        <w:tc>
          <w:tcPr>
            <w:tcW w:w="1418" w:type="dxa"/>
            <w:tcBorders>
              <w:left w:val="single" w:sz="4" w:space="0" w:color="auto"/>
            </w:tcBorders>
          </w:tcPr>
          <w:p w:rsidR="002270FB" w:rsidRPr="00914B74" w:rsidRDefault="002270FB" w:rsidP="00AA296E">
            <w:pPr>
              <w:spacing w:after="160" w:line="300" w:lineRule="exact"/>
              <w:jc w:val="center"/>
              <w:rPr>
                <w:rFonts w:eastAsia="Calibri"/>
              </w:rPr>
            </w:pPr>
          </w:p>
        </w:tc>
        <w:tc>
          <w:tcPr>
            <w:tcW w:w="1134" w:type="dxa"/>
          </w:tcPr>
          <w:p w:rsidR="002270FB" w:rsidRPr="00914B74" w:rsidRDefault="002270FB" w:rsidP="00AA296E">
            <w:pPr>
              <w:spacing w:after="160" w:line="259" w:lineRule="auto"/>
              <w:jc w:val="center"/>
              <w:rPr>
                <w:rFonts w:eastAsia="Calibri"/>
                <w:color w:val="000000"/>
              </w:rPr>
            </w:pPr>
            <w:r w:rsidRPr="00914B74">
              <w:rPr>
                <w:rFonts w:eastAsia="Calibri"/>
                <w:color w:val="000000"/>
              </w:rPr>
              <w:t>K8874</w:t>
            </w:r>
          </w:p>
          <w:p w:rsidR="002270FB" w:rsidRPr="00914B74" w:rsidRDefault="002270FB" w:rsidP="00AA296E">
            <w:pPr>
              <w:spacing w:after="160" w:line="300" w:lineRule="exact"/>
              <w:jc w:val="center"/>
              <w:rPr>
                <w:rFonts w:eastAsia="Calibri"/>
              </w:rPr>
            </w:pPr>
          </w:p>
        </w:tc>
        <w:tc>
          <w:tcPr>
            <w:tcW w:w="1276" w:type="dxa"/>
          </w:tcPr>
          <w:p w:rsidR="002270FB" w:rsidRPr="00914B74" w:rsidRDefault="002270FB" w:rsidP="00AA296E">
            <w:pPr>
              <w:spacing w:after="160" w:line="259" w:lineRule="auto"/>
              <w:jc w:val="center"/>
              <w:rPr>
                <w:rFonts w:eastAsia="Calibri"/>
                <w:color w:val="000000"/>
              </w:rPr>
            </w:pPr>
            <w:r w:rsidRPr="00914B74">
              <w:rPr>
                <w:rFonts w:eastAsia="Calibri"/>
                <w:color w:val="000000"/>
              </w:rPr>
              <w:t>26.05.2009 </w:t>
            </w:r>
          </w:p>
          <w:p w:rsidR="002270FB" w:rsidRPr="00914B74" w:rsidRDefault="002270FB" w:rsidP="00AA296E">
            <w:pPr>
              <w:spacing w:after="160" w:line="300" w:lineRule="exact"/>
              <w:jc w:val="center"/>
              <w:rPr>
                <w:rFonts w:eastAsia="Calibri"/>
              </w:rPr>
            </w:pPr>
          </w:p>
        </w:tc>
        <w:tc>
          <w:tcPr>
            <w:tcW w:w="1559" w:type="dxa"/>
          </w:tcPr>
          <w:p w:rsidR="002270FB" w:rsidRPr="00914B74" w:rsidRDefault="002270FB" w:rsidP="00AA296E">
            <w:pPr>
              <w:spacing w:after="160" w:line="300" w:lineRule="exact"/>
              <w:jc w:val="center"/>
              <w:rPr>
                <w:rFonts w:eastAsia="Calibri"/>
              </w:rPr>
            </w:pPr>
            <w:r w:rsidRPr="00914B74">
              <w:rPr>
                <w:rFonts w:eastAsia="Calibri"/>
              </w:rPr>
              <w:t>14</w:t>
            </w:r>
          </w:p>
        </w:tc>
        <w:tc>
          <w:tcPr>
            <w:tcW w:w="1701" w:type="dxa"/>
          </w:tcPr>
          <w:p w:rsidR="002270FB" w:rsidRPr="00914B74" w:rsidRDefault="002270FB" w:rsidP="00AA296E">
            <w:pPr>
              <w:spacing w:after="160" w:line="300" w:lineRule="exact"/>
              <w:jc w:val="center"/>
              <w:rPr>
                <w:rFonts w:eastAsia="Calibri"/>
              </w:rPr>
            </w:pPr>
            <w:r w:rsidRPr="00914B74">
              <w:rPr>
                <w:rFonts w:eastAsia="Calibri"/>
              </w:rPr>
              <w:t>14</w:t>
            </w:r>
          </w:p>
        </w:tc>
      </w:tr>
      <w:tr w:rsidR="002270FB" w:rsidRPr="00914B74" w:rsidTr="00AA296E">
        <w:trPr>
          <w:trHeight w:val="784"/>
        </w:trPr>
        <w:tc>
          <w:tcPr>
            <w:tcW w:w="1843" w:type="dxa"/>
            <w:tcBorders>
              <w:left w:val="single" w:sz="4" w:space="0" w:color="auto"/>
              <w:right w:val="single" w:sz="4" w:space="0" w:color="auto"/>
            </w:tcBorders>
          </w:tcPr>
          <w:p w:rsidR="002270FB" w:rsidRPr="00914B74" w:rsidRDefault="002270FB" w:rsidP="00AA296E">
            <w:pPr>
              <w:spacing w:after="160" w:line="259" w:lineRule="auto"/>
              <w:rPr>
                <w:rFonts w:eastAsia="Calibri"/>
                <w:color w:val="000000"/>
              </w:rPr>
            </w:pPr>
            <w:proofErr w:type="spellStart"/>
            <w:r w:rsidRPr="00914B74">
              <w:rPr>
                <w:rFonts w:eastAsia="Calibri"/>
                <w:color w:val="000000"/>
              </w:rPr>
              <w:t>Vispārējās</w:t>
            </w:r>
            <w:proofErr w:type="spellEnd"/>
            <w:r w:rsidRPr="00914B74">
              <w:rPr>
                <w:rFonts w:eastAsia="Calibri"/>
                <w:color w:val="000000"/>
              </w:rPr>
              <w:t xml:space="preserve"> </w:t>
            </w:r>
            <w:proofErr w:type="spellStart"/>
            <w:r w:rsidRPr="00914B74">
              <w:rPr>
                <w:rFonts w:eastAsia="Calibri"/>
                <w:color w:val="000000"/>
              </w:rPr>
              <w:t>vidējās</w:t>
            </w:r>
            <w:proofErr w:type="spellEnd"/>
            <w:r w:rsidRPr="00914B74">
              <w:rPr>
                <w:rFonts w:eastAsia="Calibri"/>
                <w:color w:val="000000"/>
              </w:rPr>
              <w:t xml:space="preserve"> </w:t>
            </w:r>
            <w:proofErr w:type="spellStart"/>
            <w:r w:rsidRPr="00914B74">
              <w:rPr>
                <w:rFonts w:eastAsia="Calibri"/>
                <w:color w:val="000000"/>
              </w:rPr>
              <w:t>izglītības</w:t>
            </w:r>
            <w:proofErr w:type="spellEnd"/>
            <w:r w:rsidRPr="00914B74">
              <w:rPr>
                <w:rFonts w:eastAsia="Calibri"/>
                <w:color w:val="000000"/>
              </w:rPr>
              <w:t xml:space="preserve"> </w:t>
            </w:r>
            <w:proofErr w:type="spellStart"/>
            <w:r w:rsidRPr="00914B74">
              <w:rPr>
                <w:rFonts w:eastAsia="Calibri"/>
                <w:color w:val="000000"/>
              </w:rPr>
              <w:t>matemātikas</w:t>
            </w:r>
            <w:proofErr w:type="spellEnd"/>
            <w:r w:rsidRPr="00914B74">
              <w:rPr>
                <w:rFonts w:eastAsia="Calibri"/>
                <w:color w:val="000000"/>
              </w:rPr>
              <w:t xml:space="preserve">, </w:t>
            </w:r>
            <w:proofErr w:type="spellStart"/>
            <w:r w:rsidRPr="00914B74">
              <w:rPr>
                <w:rFonts w:eastAsia="Calibri"/>
                <w:color w:val="000000"/>
              </w:rPr>
              <w:t>dabaszinību</w:t>
            </w:r>
            <w:proofErr w:type="spellEnd"/>
            <w:r w:rsidRPr="00914B74">
              <w:rPr>
                <w:rFonts w:eastAsia="Calibri"/>
                <w:color w:val="000000"/>
              </w:rPr>
              <w:t xml:space="preserve"> un </w:t>
            </w:r>
            <w:proofErr w:type="spellStart"/>
            <w:r w:rsidRPr="00914B74">
              <w:rPr>
                <w:rFonts w:eastAsia="Calibri"/>
                <w:color w:val="000000"/>
              </w:rPr>
              <w:t>tehnikas</w:t>
            </w:r>
            <w:proofErr w:type="spellEnd"/>
            <w:r w:rsidRPr="00914B74">
              <w:rPr>
                <w:rFonts w:eastAsia="Calibri"/>
                <w:color w:val="000000"/>
              </w:rPr>
              <w:t xml:space="preserve"> </w:t>
            </w:r>
            <w:proofErr w:type="spellStart"/>
            <w:r w:rsidRPr="00914B74">
              <w:rPr>
                <w:rFonts w:eastAsia="Calibri"/>
                <w:color w:val="000000"/>
              </w:rPr>
              <w:t>virziena</w:t>
            </w:r>
            <w:proofErr w:type="spellEnd"/>
            <w:r w:rsidRPr="00914B74">
              <w:rPr>
                <w:rFonts w:eastAsia="Calibri"/>
                <w:color w:val="000000"/>
              </w:rPr>
              <w:t xml:space="preserve"> </w:t>
            </w:r>
            <w:proofErr w:type="spellStart"/>
            <w:r w:rsidRPr="00914B74">
              <w:rPr>
                <w:rFonts w:eastAsia="Calibri"/>
                <w:color w:val="000000"/>
              </w:rPr>
              <w:t>programma</w:t>
            </w:r>
            <w:proofErr w:type="spellEnd"/>
          </w:p>
        </w:tc>
        <w:tc>
          <w:tcPr>
            <w:tcW w:w="1559" w:type="dxa"/>
            <w:tcBorders>
              <w:left w:val="single" w:sz="4" w:space="0" w:color="auto"/>
              <w:right w:val="single" w:sz="4" w:space="0" w:color="auto"/>
            </w:tcBorders>
          </w:tcPr>
          <w:p w:rsidR="002270FB" w:rsidRPr="00914B74" w:rsidRDefault="002270FB" w:rsidP="00AA296E">
            <w:pPr>
              <w:spacing w:after="160" w:line="259" w:lineRule="auto"/>
              <w:jc w:val="center"/>
              <w:rPr>
                <w:rFonts w:eastAsia="Calibri"/>
                <w:color w:val="000000"/>
              </w:rPr>
            </w:pPr>
            <w:r w:rsidRPr="00914B74">
              <w:rPr>
                <w:rFonts w:eastAsia="Calibri"/>
                <w:color w:val="000000"/>
              </w:rPr>
              <w:t>31013011</w:t>
            </w:r>
          </w:p>
          <w:p w:rsidR="002270FB" w:rsidRPr="00914B74" w:rsidRDefault="002270FB" w:rsidP="00AA296E">
            <w:pPr>
              <w:spacing w:after="160" w:line="300" w:lineRule="exact"/>
              <w:jc w:val="center"/>
              <w:rPr>
                <w:rFonts w:eastAsia="Calibri"/>
              </w:rPr>
            </w:pPr>
          </w:p>
        </w:tc>
        <w:tc>
          <w:tcPr>
            <w:tcW w:w="1418" w:type="dxa"/>
            <w:tcBorders>
              <w:left w:val="single" w:sz="4" w:space="0" w:color="auto"/>
            </w:tcBorders>
          </w:tcPr>
          <w:p w:rsidR="002270FB" w:rsidRPr="00914B74" w:rsidRDefault="002270FB" w:rsidP="00AA296E">
            <w:pPr>
              <w:spacing w:after="160" w:line="300" w:lineRule="exact"/>
              <w:jc w:val="center"/>
              <w:rPr>
                <w:rFonts w:eastAsia="Calibri"/>
              </w:rPr>
            </w:pPr>
          </w:p>
        </w:tc>
        <w:tc>
          <w:tcPr>
            <w:tcW w:w="1134" w:type="dxa"/>
          </w:tcPr>
          <w:p w:rsidR="002270FB" w:rsidRPr="00914B74" w:rsidRDefault="002270FB" w:rsidP="00AA296E">
            <w:pPr>
              <w:spacing w:after="160" w:line="259" w:lineRule="auto"/>
              <w:jc w:val="center"/>
              <w:rPr>
                <w:rFonts w:eastAsia="Calibri"/>
                <w:color w:val="000000"/>
              </w:rPr>
            </w:pPr>
            <w:r w:rsidRPr="00914B74">
              <w:rPr>
                <w:rFonts w:eastAsia="Calibri"/>
                <w:color w:val="000000"/>
              </w:rPr>
              <w:t>K8875</w:t>
            </w:r>
          </w:p>
          <w:p w:rsidR="002270FB" w:rsidRPr="00914B74" w:rsidRDefault="002270FB" w:rsidP="00AA296E">
            <w:pPr>
              <w:spacing w:after="160" w:line="300" w:lineRule="exact"/>
              <w:jc w:val="center"/>
              <w:rPr>
                <w:rFonts w:eastAsia="Calibri"/>
              </w:rPr>
            </w:pPr>
          </w:p>
        </w:tc>
        <w:tc>
          <w:tcPr>
            <w:tcW w:w="1276" w:type="dxa"/>
          </w:tcPr>
          <w:p w:rsidR="002270FB" w:rsidRPr="00914B74" w:rsidRDefault="002270FB" w:rsidP="00AA296E">
            <w:pPr>
              <w:spacing w:after="160" w:line="259" w:lineRule="auto"/>
              <w:jc w:val="center"/>
              <w:rPr>
                <w:rFonts w:eastAsia="Calibri"/>
                <w:color w:val="000000"/>
              </w:rPr>
            </w:pPr>
            <w:r w:rsidRPr="00914B74">
              <w:rPr>
                <w:rFonts w:eastAsia="Calibri"/>
                <w:color w:val="000000"/>
              </w:rPr>
              <w:t>26.05.2009 </w:t>
            </w:r>
          </w:p>
          <w:p w:rsidR="002270FB" w:rsidRPr="00914B74" w:rsidRDefault="002270FB" w:rsidP="00AA296E">
            <w:pPr>
              <w:spacing w:after="160" w:line="300" w:lineRule="exact"/>
              <w:jc w:val="center"/>
              <w:rPr>
                <w:rFonts w:eastAsia="Calibri"/>
              </w:rPr>
            </w:pPr>
          </w:p>
        </w:tc>
        <w:tc>
          <w:tcPr>
            <w:tcW w:w="1559" w:type="dxa"/>
          </w:tcPr>
          <w:p w:rsidR="002270FB" w:rsidRPr="00914B74" w:rsidRDefault="002270FB" w:rsidP="00AA296E">
            <w:pPr>
              <w:spacing w:after="160" w:line="300" w:lineRule="exact"/>
              <w:jc w:val="center"/>
              <w:rPr>
                <w:rFonts w:eastAsia="Calibri"/>
              </w:rPr>
            </w:pPr>
            <w:r w:rsidRPr="00914B74">
              <w:rPr>
                <w:rFonts w:eastAsia="Calibri"/>
              </w:rPr>
              <w:t>55</w:t>
            </w:r>
          </w:p>
        </w:tc>
        <w:tc>
          <w:tcPr>
            <w:tcW w:w="1701" w:type="dxa"/>
          </w:tcPr>
          <w:p w:rsidR="002270FB" w:rsidRPr="00914B74" w:rsidRDefault="002270FB" w:rsidP="00AA296E">
            <w:pPr>
              <w:spacing w:after="160" w:line="300" w:lineRule="exact"/>
              <w:jc w:val="center"/>
              <w:rPr>
                <w:rFonts w:eastAsia="Calibri"/>
              </w:rPr>
            </w:pPr>
            <w:r w:rsidRPr="00914B74">
              <w:rPr>
                <w:rFonts w:eastAsia="Calibri"/>
              </w:rPr>
              <w:t>55</w:t>
            </w:r>
          </w:p>
        </w:tc>
      </w:tr>
      <w:tr w:rsidR="002270FB" w:rsidRPr="00914B74" w:rsidTr="00AA296E">
        <w:trPr>
          <w:trHeight w:val="784"/>
        </w:trPr>
        <w:tc>
          <w:tcPr>
            <w:tcW w:w="1843" w:type="dxa"/>
            <w:tcBorders>
              <w:left w:val="single" w:sz="4" w:space="0" w:color="auto"/>
              <w:right w:val="single" w:sz="4" w:space="0" w:color="auto"/>
            </w:tcBorders>
          </w:tcPr>
          <w:p w:rsidR="002270FB" w:rsidRPr="00914B74" w:rsidRDefault="002270FB" w:rsidP="00AA296E">
            <w:pPr>
              <w:spacing w:after="160" w:line="259" w:lineRule="auto"/>
              <w:rPr>
                <w:rFonts w:eastAsia="Calibri"/>
                <w:color w:val="000000"/>
              </w:rPr>
            </w:pPr>
            <w:proofErr w:type="spellStart"/>
            <w:r w:rsidRPr="00914B74">
              <w:rPr>
                <w:rFonts w:eastAsia="Calibri"/>
                <w:color w:val="000000"/>
              </w:rPr>
              <w:t>Pamatizglītības</w:t>
            </w:r>
            <w:proofErr w:type="spellEnd"/>
            <w:r w:rsidRPr="00914B74">
              <w:rPr>
                <w:rFonts w:eastAsia="Calibri"/>
                <w:color w:val="000000"/>
              </w:rPr>
              <w:t xml:space="preserve"> </w:t>
            </w:r>
            <w:proofErr w:type="spellStart"/>
            <w:r w:rsidRPr="00914B74">
              <w:rPr>
                <w:rFonts w:eastAsia="Calibri"/>
                <w:color w:val="000000"/>
              </w:rPr>
              <w:t>mazākumtautību</w:t>
            </w:r>
            <w:proofErr w:type="spellEnd"/>
            <w:r w:rsidRPr="00914B74">
              <w:rPr>
                <w:rFonts w:eastAsia="Calibri"/>
                <w:color w:val="000000"/>
              </w:rPr>
              <w:t xml:space="preserve"> </w:t>
            </w:r>
            <w:proofErr w:type="spellStart"/>
            <w:r w:rsidRPr="00914B74">
              <w:rPr>
                <w:rFonts w:eastAsia="Calibri"/>
                <w:color w:val="000000"/>
              </w:rPr>
              <w:t>programma</w:t>
            </w:r>
            <w:proofErr w:type="spellEnd"/>
          </w:p>
        </w:tc>
        <w:tc>
          <w:tcPr>
            <w:tcW w:w="1559" w:type="dxa"/>
            <w:tcBorders>
              <w:left w:val="single" w:sz="4" w:space="0" w:color="auto"/>
              <w:right w:val="single" w:sz="4" w:space="0" w:color="auto"/>
            </w:tcBorders>
          </w:tcPr>
          <w:p w:rsidR="002270FB" w:rsidRPr="00914B74" w:rsidRDefault="002270FB" w:rsidP="00AA296E">
            <w:pPr>
              <w:spacing w:after="160" w:line="259" w:lineRule="auto"/>
              <w:jc w:val="center"/>
              <w:rPr>
                <w:rFonts w:eastAsia="Calibri"/>
                <w:color w:val="000000"/>
              </w:rPr>
            </w:pPr>
            <w:r w:rsidRPr="00914B74">
              <w:rPr>
                <w:rFonts w:eastAsia="Calibri"/>
                <w:color w:val="000000"/>
              </w:rPr>
              <w:t>21011121</w:t>
            </w:r>
          </w:p>
          <w:p w:rsidR="002270FB" w:rsidRPr="00914B74" w:rsidRDefault="002270FB" w:rsidP="00AA296E">
            <w:pPr>
              <w:spacing w:after="160" w:line="259" w:lineRule="auto"/>
              <w:jc w:val="center"/>
              <w:rPr>
                <w:rFonts w:eastAsia="Calibri"/>
                <w:color w:val="000000"/>
              </w:rPr>
            </w:pPr>
          </w:p>
        </w:tc>
        <w:tc>
          <w:tcPr>
            <w:tcW w:w="1418" w:type="dxa"/>
            <w:tcBorders>
              <w:left w:val="single" w:sz="4" w:space="0" w:color="auto"/>
            </w:tcBorders>
          </w:tcPr>
          <w:p w:rsidR="002270FB" w:rsidRPr="00914B74" w:rsidRDefault="002270FB" w:rsidP="00AA296E">
            <w:pPr>
              <w:spacing w:after="160" w:line="300" w:lineRule="exact"/>
              <w:jc w:val="center"/>
              <w:rPr>
                <w:rFonts w:eastAsia="Calibri"/>
              </w:rPr>
            </w:pPr>
          </w:p>
        </w:tc>
        <w:tc>
          <w:tcPr>
            <w:tcW w:w="1134" w:type="dxa"/>
          </w:tcPr>
          <w:p w:rsidR="002270FB" w:rsidRPr="00914B74" w:rsidRDefault="002270FB" w:rsidP="00AA296E">
            <w:pPr>
              <w:spacing w:after="160" w:line="259" w:lineRule="auto"/>
              <w:jc w:val="center"/>
              <w:rPr>
                <w:rFonts w:eastAsia="Calibri"/>
                <w:color w:val="000000"/>
              </w:rPr>
            </w:pPr>
            <w:r w:rsidRPr="00914B74">
              <w:rPr>
                <w:rFonts w:eastAsia="Calibri"/>
                <w:color w:val="000000"/>
              </w:rPr>
              <w:t>V-4230</w:t>
            </w:r>
          </w:p>
          <w:p w:rsidR="002270FB" w:rsidRPr="00914B74" w:rsidRDefault="002270FB" w:rsidP="00AA296E">
            <w:pPr>
              <w:spacing w:after="160" w:line="259" w:lineRule="auto"/>
              <w:jc w:val="center"/>
              <w:rPr>
                <w:rFonts w:eastAsia="Calibri"/>
                <w:color w:val="000000"/>
              </w:rPr>
            </w:pPr>
          </w:p>
        </w:tc>
        <w:tc>
          <w:tcPr>
            <w:tcW w:w="1276" w:type="dxa"/>
          </w:tcPr>
          <w:p w:rsidR="002270FB" w:rsidRPr="00914B74" w:rsidRDefault="002270FB" w:rsidP="00AA296E">
            <w:pPr>
              <w:spacing w:after="160" w:line="259" w:lineRule="auto"/>
              <w:jc w:val="center"/>
              <w:rPr>
                <w:rFonts w:eastAsia="Calibri"/>
                <w:color w:val="000000"/>
              </w:rPr>
            </w:pPr>
            <w:r w:rsidRPr="00914B74">
              <w:rPr>
                <w:rFonts w:eastAsia="Calibri"/>
                <w:color w:val="000000"/>
              </w:rPr>
              <w:t>18.04.2011</w:t>
            </w:r>
          </w:p>
          <w:p w:rsidR="002270FB" w:rsidRPr="00914B74" w:rsidRDefault="002270FB" w:rsidP="00AA296E">
            <w:pPr>
              <w:spacing w:after="160" w:line="259" w:lineRule="auto"/>
              <w:jc w:val="center"/>
              <w:rPr>
                <w:rFonts w:eastAsia="Calibri"/>
                <w:color w:val="000000"/>
              </w:rPr>
            </w:pPr>
          </w:p>
        </w:tc>
        <w:tc>
          <w:tcPr>
            <w:tcW w:w="1559" w:type="dxa"/>
          </w:tcPr>
          <w:p w:rsidR="002270FB" w:rsidRPr="00914B74" w:rsidRDefault="002270FB" w:rsidP="00AA296E">
            <w:pPr>
              <w:spacing w:after="160" w:line="300" w:lineRule="exact"/>
              <w:jc w:val="center"/>
              <w:rPr>
                <w:rFonts w:eastAsia="Calibri"/>
              </w:rPr>
            </w:pPr>
            <w:r w:rsidRPr="00914B74">
              <w:rPr>
                <w:rFonts w:eastAsia="Calibri"/>
              </w:rPr>
              <w:t>627</w:t>
            </w:r>
          </w:p>
        </w:tc>
        <w:tc>
          <w:tcPr>
            <w:tcW w:w="1701" w:type="dxa"/>
          </w:tcPr>
          <w:p w:rsidR="002270FB" w:rsidRPr="00914B74" w:rsidRDefault="002270FB" w:rsidP="00AA296E">
            <w:pPr>
              <w:spacing w:after="160" w:line="300" w:lineRule="exact"/>
              <w:jc w:val="center"/>
              <w:rPr>
                <w:rFonts w:eastAsia="Calibri"/>
              </w:rPr>
            </w:pPr>
            <w:r w:rsidRPr="00914B74">
              <w:rPr>
                <w:rFonts w:eastAsia="Calibri"/>
              </w:rPr>
              <w:t>627</w:t>
            </w:r>
          </w:p>
        </w:tc>
      </w:tr>
      <w:tr w:rsidR="002270FB" w:rsidRPr="00914B74" w:rsidTr="00AA296E">
        <w:trPr>
          <w:trHeight w:val="784"/>
        </w:trPr>
        <w:tc>
          <w:tcPr>
            <w:tcW w:w="1843" w:type="dxa"/>
            <w:tcBorders>
              <w:left w:val="single" w:sz="4" w:space="0" w:color="auto"/>
              <w:right w:val="single" w:sz="4" w:space="0" w:color="auto"/>
            </w:tcBorders>
          </w:tcPr>
          <w:p w:rsidR="002270FB" w:rsidRPr="00914B74" w:rsidRDefault="002270FB" w:rsidP="00AA296E">
            <w:pPr>
              <w:spacing w:after="160" w:line="259" w:lineRule="auto"/>
              <w:rPr>
                <w:rFonts w:eastAsia="Calibri"/>
                <w:color w:val="000000"/>
              </w:rPr>
            </w:pPr>
            <w:proofErr w:type="spellStart"/>
            <w:r w:rsidRPr="00914B74">
              <w:rPr>
                <w:rFonts w:eastAsia="Calibri"/>
                <w:color w:val="000000"/>
              </w:rPr>
              <w:t>Mazākumtautību</w:t>
            </w:r>
            <w:proofErr w:type="spellEnd"/>
            <w:r w:rsidRPr="00914B74">
              <w:rPr>
                <w:rFonts w:eastAsia="Calibri"/>
                <w:color w:val="000000"/>
              </w:rPr>
              <w:t xml:space="preserve"> </w:t>
            </w:r>
            <w:proofErr w:type="spellStart"/>
            <w:r w:rsidRPr="00914B74">
              <w:rPr>
                <w:rFonts w:eastAsia="Calibri"/>
                <w:color w:val="000000"/>
              </w:rPr>
              <w:t>vispārējās</w:t>
            </w:r>
            <w:proofErr w:type="spellEnd"/>
            <w:r w:rsidRPr="00914B74">
              <w:rPr>
                <w:rFonts w:eastAsia="Calibri"/>
                <w:color w:val="000000"/>
              </w:rPr>
              <w:t xml:space="preserve"> </w:t>
            </w:r>
            <w:proofErr w:type="spellStart"/>
            <w:r w:rsidRPr="00914B74">
              <w:rPr>
                <w:rFonts w:eastAsia="Calibri"/>
                <w:color w:val="000000"/>
              </w:rPr>
              <w:t>pirmsskolas</w:t>
            </w:r>
            <w:proofErr w:type="spellEnd"/>
            <w:r w:rsidRPr="00914B74">
              <w:rPr>
                <w:rFonts w:eastAsia="Calibri"/>
                <w:color w:val="000000"/>
              </w:rPr>
              <w:t xml:space="preserve"> </w:t>
            </w:r>
            <w:proofErr w:type="spellStart"/>
            <w:r w:rsidRPr="00914B74">
              <w:rPr>
                <w:rFonts w:eastAsia="Calibri"/>
                <w:color w:val="000000"/>
              </w:rPr>
              <w:t>izglītības</w:t>
            </w:r>
            <w:proofErr w:type="spellEnd"/>
            <w:r w:rsidRPr="00914B74">
              <w:rPr>
                <w:rFonts w:eastAsia="Calibri"/>
                <w:color w:val="000000"/>
              </w:rPr>
              <w:t xml:space="preserve"> </w:t>
            </w:r>
            <w:proofErr w:type="spellStart"/>
            <w:r w:rsidRPr="00914B74">
              <w:rPr>
                <w:rFonts w:eastAsia="Calibri"/>
                <w:color w:val="000000"/>
              </w:rPr>
              <w:t>programma</w:t>
            </w:r>
            <w:proofErr w:type="spellEnd"/>
          </w:p>
        </w:tc>
        <w:tc>
          <w:tcPr>
            <w:tcW w:w="1559" w:type="dxa"/>
            <w:tcBorders>
              <w:left w:val="single" w:sz="4" w:space="0" w:color="auto"/>
              <w:right w:val="single" w:sz="4" w:space="0" w:color="auto"/>
            </w:tcBorders>
          </w:tcPr>
          <w:p w:rsidR="002270FB" w:rsidRPr="00914B74" w:rsidRDefault="002270FB" w:rsidP="00AA296E">
            <w:pPr>
              <w:spacing w:after="160" w:line="259" w:lineRule="auto"/>
              <w:jc w:val="center"/>
              <w:rPr>
                <w:rFonts w:eastAsia="Calibri"/>
                <w:color w:val="000000"/>
              </w:rPr>
            </w:pPr>
            <w:r w:rsidRPr="00914B74">
              <w:rPr>
                <w:rFonts w:eastAsia="Calibri"/>
                <w:color w:val="000000"/>
              </w:rPr>
              <w:t>1011121</w:t>
            </w:r>
          </w:p>
          <w:p w:rsidR="002270FB" w:rsidRPr="00914B74" w:rsidRDefault="002270FB" w:rsidP="00AA296E">
            <w:pPr>
              <w:spacing w:after="160" w:line="259" w:lineRule="auto"/>
              <w:jc w:val="center"/>
              <w:rPr>
                <w:rFonts w:eastAsia="Calibri"/>
                <w:color w:val="000000"/>
              </w:rPr>
            </w:pPr>
          </w:p>
        </w:tc>
        <w:tc>
          <w:tcPr>
            <w:tcW w:w="1418" w:type="dxa"/>
            <w:tcBorders>
              <w:left w:val="single" w:sz="4" w:space="0" w:color="auto"/>
            </w:tcBorders>
          </w:tcPr>
          <w:p w:rsidR="002270FB" w:rsidRPr="00914B74" w:rsidRDefault="002270FB" w:rsidP="00AA296E">
            <w:pPr>
              <w:spacing w:after="160" w:line="300" w:lineRule="exact"/>
              <w:jc w:val="center"/>
              <w:rPr>
                <w:rFonts w:eastAsia="Calibri"/>
              </w:rPr>
            </w:pPr>
          </w:p>
        </w:tc>
        <w:tc>
          <w:tcPr>
            <w:tcW w:w="1134" w:type="dxa"/>
          </w:tcPr>
          <w:p w:rsidR="002270FB" w:rsidRPr="00914B74" w:rsidRDefault="002270FB" w:rsidP="00AA296E">
            <w:pPr>
              <w:spacing w:after="160" w:line="259" w:lineRule="auto"/>
              <w:jc w:val="center"/>
              <w:rPr>
                <w:rFonts w:eastAsia="Calibri"/>
                <w:color w:val="000000"/>
              </w:rPr>
            </w:pPr>
            <w:r w:rsidRPr="00914B74">
              <w:rPr>
                <w:rFonts w:eastAsia="Calibri"/>
                <w:color w:val="000000"/>
              </w:rPr>
              <w:t>V-7286</w:t>
            </w:r>
          </w:p>
          <w:p w:rsidR="002270FB" w:rsidRPr="00914B74" w:rsidRDefault="002270FB" w:rsidP="00AA296E">
            <w:pPr>
              <w:spacing w:after="160" w:line="259" w:lineRule="auto"/>
              <w:jc w:val="center"/>
              <w:rPr>
                <w:rFonts w:eastAsia="Calibri"/>
                <w:color w:val="000000"/>
              </w:rPr>
            </w:pPr>
          </w:p>
        </w:tc>
        <w:tc>
          <w:tcPr>
            <w:tcW w:w="1276" w:type="dxa"/>
          </w:tcPr>
          <w:p w:rsidR="002270FB" w:rsidRPr="00914B74" w:rsidRDefault="002270FB" w:rsidP="00AA296E">
            <w:pPr>
              <w:spacing w:after="160" w:line="259" w:lineRule="auto"/>
              <w:jc w:val="center"/>
              <w:rPr>
                <w:rFonts w:eastAsia="Calibri"/>
                <w:color w:val="000000"/>
              </w:rPr>
            </w:pPr>
            <w:r w:rsidRPr="00914B74">
              <w:rPr>
                <w:rFonts w:eastAsia="Calibri"/>
                <w:color w:val="000000"/>
              </w:rPr>
              <w:t>08.07.2014</w:t>
            </w:r>
          </w:p>
          <w:p w:rsidR="002270FB" w:rsidRPr="00914B74" w:rsidRDefault="002270FB" w:rsidP="00AA296E">
            <w:pPr>
              <w:spacing w:after="160" w:line="259" w:lineRule="auto"/>
              <w:jc w:val="center"/>
              <w:rPr>
                <w:rFonts w:eastAsia="Calibri"/>
                <w:color w:val="000000"/>
              </w:rPr>
            </w:pPr>
          </w:p>
        </w:tc>
        <w:tc>
          <w:tcPr>
            <w:tcW w:w="1559" w:type="dxa"/>
          </w:tcPr>
          <w:p w:rsidR="002270FB" w:rsidRPr="00914B74" w:rsidRDefault="002270FB" w:rsidP="00AA296E">
            <w:pPr>
              <w:spacing w:after="160" w:line="300" w:lineRule="exact"/>
              <w:jc w:val="center"/>
              <w:rPr>
                <w:rFonts w:eastAsia="Calibri"/>
              </w:rPr>
            </w:pPr>
            <w:r w:rsidRPr="00914B74">
              <w:rPr>
                <w:rFonts w:eastAsia="Calibri"/>
              </w:rPr>
              <w:t>80</w:t>
            </w:r>
          </w:p>
        </w:tc>
        <w:tc>
          <w:tcPr>
            <w:tcW w:w="1701" w:type="dxa"/>
          </w:tcPr>
          <w:p w:rsidR="002270FB" w:rsidRPr="00914B74" w:rsidRDefault="002270FB" w:rsidP="00AA296E">
            <w:pPr>
              <w:spacing w:after="160" w:line="300" w:lineRule="exact"/>
              <w:jc w:val="center"/>
              <w:rPr>
                <w:rFonts w:eastAsia="Calibri"/>
              </w:rPr>
            </w:pPr>
            <w:r w:rsidRPr="00914B74">
              <w:rPr>
                <w:rFonts w:eastAsia="Calibri"/>
              </w:rPr>
              <w:t>81</w:t>
            </w:r>
          </w:p>
        </w:tc>
      </w:tr>
      <w:tr w:rsidR="002270FB" w:rsidRPr="00914B74" w:rsidTr="00AA296E">
        <w:trPr>
          <w:trHeight w:val="784"/>
        </w:trPr>
        <w:tc>
          <w:tcPr>
            <w:tcW w:w="1843" w:type="dxa"/>
            <w:tcBorders>
              <w:left w:val="single" w:sz="4" w:space="0" w:color="auto"/>
              <w:right w:val="single" w:sz="4" w:space="0" w:color="auto"/>
            </w:tcBorders>
          </w:tcPr>
          <w:p w:rsidR="002270FB" w:rsidRPr="00914B74" w:rsidRDefault="002270FB" w:rsidP="00AA296E">
            <w:pPr>
              <w:spacing w:after="160" w:line="259" w:lineRule="auto"/>
              <w:rPr>
                <w:rFonts w:eastAsia="Calibri"/>
                <w:color w:val="000000"/>
              </w:rPr>
            </w:pPr>
            <w:proofErr w:type="spellStart"/>
            <w:r w:rsidRPr="00914B74">
              <w:rPr>
                <w:rFonts w:eastAsia="Calibri"/>
                <w:color w:val="000000"/>
              </w:rPr>
              <w:t>Pirmsskolas</w:t>
            </w:r>
            <w:proofErr w:type="spellEnd"/>
            <w:r w:rsidRPr="00914B74">
              <w:rPr>
                <w:rFonts w:eastAsia="Calibri"/>
                <w:color w:val="000000"/>
              </w:rPr>
              <w:t xml:space="preserve"> </w:t>
            </w:r>
            <w:proofErr w:type="spellStart"/>
            <w:r w:rsidRPr="00914B74">
              <w:rPr>
                <w:rFonts w:eastAsia="Calibri"/>
                <w:color w:val="000000"/>
              </w:rPr>
              <w:t>izglītības</w:t>
            </w:r>
            <w:proofErr w:type="spellEnd"/>
            <w:r w:rsidRPr="00914B74">
              <w:rPr>
                <w:rFonts w:eastAsia="Calibri"/>
                <w:color w:val="000000"/>
              </w:rPr>
              <w:t xml:space="preserve"> </w:t>
            </w:r>
            <w:proofErr w:type="spellStart"/>
            <w:r w:rsidRPr="00914B74">
              <w:rPr>
                <w:rFonts w:eastAsia="Calibri"/>
                <w:color w:val="000000"/>
              </w:rPr>
              <w:t>programma</w:t>
            </w:r>
            <w:proofErr w:type="spellEnd"/>
          </w:p>
        </w:tc>
        <w:tc>
          <w:tcPr>
            <w:tcW w:w="1559" w:type="dxa"/>
            <w:tcBorders>
              <w:left w:val="single" w:sz="4" w:space="0" w:color="auto"/>
              <w:right w:val="single" w:sz="4" w:space="0" w:color="auto"/>
            </w:tcBorders>
          </w:tcPr>
          <w:p w:rsidR="002270FB" w:rsidRPr="00914B74" w:rsidRDefault="002270FB" w:rsidP="00AA296E">
            <w:pPr>
              <w:spacing w:after="160" w:line="259" w:lineRule="auto"/>
              <w:jc w:val="center"/>
              <w:rPr>
                <w:rFonts w:eastAsia="Calibri"/>
                <w:color w:val="000000"/>
              </w:rPr>
            </w:pPr>
            <w:r w:rsidRPr="00914B74">
              <w:rPr>
                <w:rFonts w:eastAsia="Calibri"/>
                <w:color w:val="000000"/>
              </w:rPr>
              <w:t>1011111</w:t>
            </w:r>
          </w:p>
          <w:p w:rsidR="002270FB" w:rsidRPr="00914B74" w:rsidRDefault="002270FB" w:rsidP="00AA296E">
            <w:pPr>
              <w:spacing w:after="160" w:line="259" w:lineRule="auto"/>
              <w:jc w:val="center"/>
              <w:rPr>
                <w:rFonts w:eastAsia="Calibri"/>
                <w:color w:val="000000"/>
              </w:rPr>
            </w:pPr>
          </w:p>
        </w:tc>
        <w:tc>
          <w:tcPr>
            <w:tcW w:w="1418" w:type="dxa"/>
            <w:tcBorders>
              <w:left w:val="single" w:sz="4" w:space="0" w:color="auto"/>
            </w:tcBorders>
          </w:tcPr>
          <w:p w:rsidR="002270FB" w:rsidRPr="00914B74" w:rsidRDefault="002270FB" w:rsidP="00AA296E">
            <w:pPr>
              <w:spacing w:after="160" w:line="300" w:lineRule="exact"/>
              <w:jc w:val="center"/>
              <w:rPr>
                <w:rFonts w:eastAsia="Calibri"/>
              </w:rPr>
            </w:pPr>
          </w:p>
        </w:tc>
        <w:tc>
          <w:tcPr>
            <w:tcW w:w="1134" w:type="dxa"/>
          </w:tcPr>
          <w:p w:rsidR="002270FB" w:rsidRPr="00914B74" w:rsidRDefault="002270FB" w:rsidP="00AA296E">
            <w:pPr>
              <w:spacing w:after="160" w:line="259" w:lineRule="auto"/>
              <w:jc w:val="center"/>
              <w:rPr>
                <w:rFonts w:eastAsia="Calibri"/>
                <w:color w:val="000000"/>
              </w:rPr>
            </w:pPr>
            <w:r w:rsidRPr="00914B74">
              <w:rPr>
                <w:rFonts w:eastAsia="Calibri"/>
                <w:color w:val="000000"/>
              </w:rPr>
              <w:t>V_2378</w:t>
            </w:r>
          </w:p>
          <w:p w:rsidR="002270FB" w:rsidRPr="00914B74" w:rsidRDefault="002270FB" w:rsidP="00AA296E">
            <w:pPr>
              <w:spacing w:after="160" w:line="259" w:lineRule="auto"/>
              <w:jc w:val="center"/>
              <w:rPr>
                <w:rFonts w:eastAsia="Calibri"/>
                <w:color w:val="000000"/>
              </w:rPr>
            </w:pPr>
          </w:p>
        </w:tc>
        <w:tc>
          <w:tcPr>
            <w:tcW w:w="1276" w:type="dxa"/>
          </w:tcPr>
          <w:p w:rsidR="002270FB" w:rsidRPr="00914B74" w:rsidRDefault="002270FB" w:rsidP="00AA296E">
            <w:pPr>
              <w:spacing w:after="160" w:line="259" w:lineRule="auto"/>
              <w:jc w:val="center"/>
              <w:rPr>
                <w:rFonts w:eastAsia="Calibri"/>
                <w:color w:val="000000"/>
              </w:rPr>
            </w:pPr>
            <w:r w:rsidRPr="00914B74">
              <w:rPr>
                <w:rFonts w:eastAsia="Calibri"/>
                <w:color w:val="000000"/>
              </w:rPr>
              <w:t>22.04.2020 </w:t>
            </w:r>
          </w:p>
          <w:p w:rsidR="002270FB" w:rsidRPr="00914B74" w:rsidRDefault="002270FB" w:rsidP="00AA296E">
            <w:pPr>
              <w:spacing w:after="160" w:line="259" w:lineRule="auto"/>
              <w:jc w:val="center"/>
              <w:rPr>
                <w:rFonts w:eastAsia="Calibri"/>
                <w:color w:val="000000"/>
              </w:rPr>
            </w:pPr>
          </w:p>
        </w:tc>
        <w:tc>
          <w:tcPr>
            <w:tcW w:w="1559" w:type="dxa"/>
          </w:tcPr>
          <w:p w:rsidR="002270FB" w:rsidRPr="00914B74" w:rsidRDefault="002270FB" w:rsidP="00AA296E">
            <w:pPr>
              <w:spacing w:after="160" w:line="300" w:lineRule="exact"/>
              <w:jc w:val="center"/>
              <w:rPr>
                <w:rFonts w:eastAsia="Calibri"/>
              </w:rPr>
            </w:pPr>
            <w:r w:rsidRPr="00914B74">
              <w:rPr>
                <w:rFonts w:eastAsia="Calibri"/>
              </w:rPr>
              <w:t>47</w:t>
            </w:r>
          </w:p>
        </w:tc>
        <w:tc>
          <w:tcPr>
            <w:tcW w:w="1701" w:type="dxa"/>
          </w:tcPr>
          <w:p w:rsidR="002270FB" w:rsidRPr="00914B74" w:rsidRDefault="002270FB" w:rsidP="00AA296E">
            <w:pPr>
              <w:spacing w:after="160" w:line="300" w:lineRule="exact"/>
              <w:jc w:val="center"/>
              <w:rPr>
                <w:rFonts w:eastAsia="Calibri"/>
              </w:rPr>
            </w:pPr>
            <w:r w:rsidRPr="00914B74">
              <w:rPr>
                <w:rFonts w:eastAsia="Calibri"/>
              </w:rPr>
              <w:t>45</w:t>
            </w:r>
          </w:p>
        </w:tc>
      </w:tr>
      <w:tr w:rsidR="002270FB" w:rsidRPr="00914B74" w:rsidTr="00AA296E">
        <w:trPr>
          <w:trHeight w:val="784"/>
        </w:trPr>
        <w:tc>
          <w:tcPr>
            <w:tcW w:w="1843" w:type="dxa"/>
            <w:tcBorders>
              <w:left w:val="single" w:sz="4" w:space="0" w:color="auto"/>
              <w:right w:val="single" w:sz="4" w:space="0" w:color="auto"/>
            </w:tcBorders>
          </w:tcPr>
          <w:p w:rsidR="002270FB" w:rsidRPr="00914B74" w:rsidRDefault="002270FB" w:rsidP="00AA296E">
            <w:pPr>
              <w:spacing w:after="160" w:line="259" w:lineRule="auto"/>
              <w:rPr>
                <w:rFonts w:eastAsia="Calibri"/>
                <w:color w:val="000000"/>
              </w:rPr>
            </w:pPr>
            <w:proofErr w:type="spellStart"/>
            <w:r w:rsidRPr="00914B74">
              <w:rPr>
                <w:rFonts w:eastAsia="Calibri"/>
                <w:color w:val="000000"/>
              </w:rPr>
              <w:t>Vispārējās</w:t>
            </w:r>
            <w:proofErr w:type="spellEnd"/>
            <w:r w:rsidRPr="00914B74">
              <w:rPr>
                <w:rFonts w:eastAsia="Calibri"/>
                <w:color w:val="000000"/>
              </w:rPr>
              <w:t xml:space="preserve"> </w:t>
            </w:r>
            <w:proofErr w:type="spellStart"/>
            <w:r w:rsidRPr="00914B74">
              <w:rPr>
                <w:rFonts w:eastAsia="Calibri"/>
                <w:color w:val="000000"/>
              </w:rPr>
              <w:t>vidējās</w:t>
            </w:r>
            <w:proofErr w:type="spellEnd"/>
            <w:r w:rsidRPr="00914B74">
              <w:rPr>
                <w:rFonts w:eastAsia="Calibri"/>
                <w:color w:val="000000"/>
              </w:rPr>
              <w:t xml:space="preserve"> </w:t>
            </w:r>
            <w:proofErr w:type="spellStart"/>
            <w:r w:rsidRPr="00914B74">
              <w:rPr>
                <w:rFonts w:eastAsia="Calibri"/>
                <w:color w:val="000000"/>
              </w:rPr>
              <w:t>izglītības</w:t>
            </w:r>
            <w:proofErr w:type="spellEnd"/>
            <w:r w:rsidRPr="00914B74">
              <w:rPr>
                <w:rFonts w:eastAsia="Calibri"/>
                <w:color w:val="000000"/>
              </w:rPr>
              <w:t xml:space="preserve"> </w:t>
            </w:r>
            <w:proofErr w:type="spellStart"/>
            <w:r w:rsidRPr="00914B74">
              <w:rPr>
                <w:rFonts w:eastAsia="Calibri"/>
                <w:color w:val="000000"/>
              </w:rPr>
              <w:t>programma</w:t>
            </w:r>
            <w:proofErr w:type="spellEnd"/>
          </w:p>
        </w:tc>
        <w:tc>
          <w:tcPr>
            <w:tcW w:w="1559" w:type="dxa"/>
            <w:tcBorders>
              <w:left w:val="single" w:sz="4" w:space="0" w:color="auto"/>
              <w:right w:val="single" w:sz="4" w:space="0" w:color="auto"/>
            </w:tcBorders>
          </w:tcPr>
          <w:p w:rsidR="002270FB" w:rsidRPr="00914B74" w:rsidRDefault="002270FB" w:rsidP="00AA296E">
            <w:pPr>
              <w:spacing w:after="160" w:line="259" w:lineRule="auto"/>
              <w:jc w:val="center"/>
              <w:rPr>
                <w:rFonts w:eastAsia="Calibri"/>
                <w:color w:val="000000"/>
              </w:rPr>
            </w:pPr>
            <w:r w:rsidRPr="00914B74">
              <w:rPr>
                <w:rFonts w:eastAsia="Calibri"/>
                <w:color w:val="000000"/>
              </w:rPr>
              <w:t>31016011</w:t>
            </w:r>
          </w:p>
          <w:p w:rsidR="002270FB" w:rsidRPr="00914B74" w:rsidRDefault="002270FB" w:rsidP="00AA296E">
            <w:pPr>
              <w:spacing w:after="160" w:line="259" w:lineRule="auto"/>
              <w:jc w:val="center"/>
              <w:rPr>
                <w:rFonts w:eastAsia="Calibri"/>
                <w:color w:val="000000"/>
              </w:rPr>
            </w:pPr>
          </w:p>
        </w:tc>
        <w:tc>
          <w:tcPr>
            <w:tcW w:w="1418" w:type="dxa"/>
            <w:tcBorders>
              <w:left w:val="single" w:sz="4" w:space="0" w:color="auto"/>
            </w:tcBorders>
          </w:tcPr>
          <w:p w:rsidR="002270FB" w:rsidRPr="00914B74" w:rsidRDefault="002270FB" w:rsidP="00AA296E">
            <w:pPr>
              <w:spacing w:after="160" w:line="300" w:lineRule="exact"/>
              <w:jc w:val="center"/>
              <w:rPr>
                <w:rFonts w:eastAsia="Calibri"/>
              </w:rPr>
            </w:pPr>
          </w:p>
        </w:tc>
        <w:tc>
          <w:tcPr>
            <w:tcW w:w="1134" w:type="dxa"/>
          </w:tcPr>
          <w:p w:rsidR="002270FB" w:rsidRPr="00914B74" w:rsidRDefault="002270FB" w:rsidP="00AA296E">
            <w:pPr>
              <w:spacing w:after="160" w:line="259" w:lineRule="auto"/>
              <w:jc w:val="center"/>
              <w:rPr>
                <w:rFonts w:eastAsia="Calibri"/>
                <w:color w:val="000000"/>
              </w:rPr>
            </w:pPr>
            <w:r w:rsidRPr="00914B74">
              <w:rPr>
                <w:rFonts w:eastAsia="Calibri"/>
                <w:color w:val="000000"/>
              </w:rPr>
              <w:t>V_3493</w:t>
            </w:r>
          </w:p>
          <w:p w:rsidR="002270FB" w:rsidRPr="00914B74" w:rsidRDefault="002270FB" w:rsidP="00AA296E">
            <w:pPr>
              <w:spacing w:after="160" w:line="259" w:lineRule="auto"/>
              <w:jc w:val="center"/>
              <w:rPr>
                <w:rFonts w:eastAsia="Calibri"/>
                <w:color w:val="000000"/>
              </w:rPr>
            </w:pPr>
          </w:p>
        </w:tc>
        <w:tc>
          <w:tcPr>
            <w:tcW w:w="1276" w:type="dxa"/>
          </w:tcPr>
          <w:p w:rsidR="002270FB" w:rsidRPr="00914B74" w:rsidRDefault="002270FB" w:rsidP="00AA296E">
            <w:pPr>
              <w:spacing w:after="160" w:line="259" w:lineRule="auto"/>
              <w:jc w:val="center"/>
              <w:rPr>
                <w:rFonts w:eastAsia="Calibri"/>
                <w:color w:val="000000"/>
              </w:rPr>
            </w:pPr>
            <w:r w:rsidRPr="00914B74">
              <w:rPr>
                <w:rFonts w:eastAsia="Calibri"/>
                <w:color w:val="000000"/>
              </w:rPr>
              <w:t>03.08.2020 </w:t>
            </w:r>
          </w:p>
          <w:p w:rsidR="002270FB" w:rsidRPr="00914B74" w:rsidRDefault="002270FB" w:rsidP="00AA296E">
            <w:pPr>
              <w:spacing w:after="160" w:line="259" w:lineRule="auto"/>
              <w:jc w:val="center"/>
              <w:rPr>
                <w:rFonts w:eastAsia="Calibri"/>
                <w:color w:val="000000"/>
              </w:rPr>
            </w:pPr>
          </w:p>
        </w:tc>
        <w:tc>
          <w:tcPr>
            <w:tcW w:w="1559" w:type="dxa"/>
          </w:tcPr>
          <w:p w:rsidR="002270FB" w:rsidRPr="00914B74" w:rsidRDefault="002270FB" w:rsidP="00AA296E">
            <w:pPr>
              <w:spacing w:after="160" w:line="300" w:lineRule="exact"/>
              <w:jc w:val="center"/>
              <w:rPr>
                <w:rFonts w:eastAsia="Calibri"/>
              </w:rPr>
            </w:pPr>
            <w:r w:rsidRPr="00914B74">
              <w:rPr>
                <w:rFonts w:eastAsia="Calibri"/>
              </w:rPr>
              <w:t>39</w:t>
            </w:r>
          </w:p>
        </w:tc>
        <w:tc>
          <w:tcPr>
            <w:tcW w:w="1701" w:type="dxa"/>
          </w:tcPr>
          <w:p w:rsidR="002270FB" w:rsidRPr="00914B74" w:rsidRDefault="002270FB" w:rsidP="00AA296E">
            <w:pPr>
              <w:spacing w:after="160" w:line="300" w:lineRule="exact"/>
              <w:jc w:val="center"/>
              <w:rPr>
                <w:rFonts w:eastAsia="Calibri"/>
              </w:rPr>
            </w:pPr>
            <w:r w:rsidRPr="00914B74">
              <w:rPr>
                <w:rFonts w:eastAsia="Calibri"/>
              </w:rPr>
              <w:t>41</w:t>
            </w:r>
          </w:p>
        </w:tc>
      </w:tr>
    </w:tbl>
    <w:p w:rsidR="002270FB" w:rsidRPr="00914B74" w:rsidRDefault="002270FB" w:rsidP="002270FB">
      <w:pPr>
        <w:rPr>
          <w:rFonts w:eastAsia="Calibri"/>
          <w:lang w:val="lv-LV"/>
        </w:rPr>
      </w:pPr>
    </w:p>
    <w:p w:rsidR="002270FB" w:rsidRPr="00914B74" w:rsidRDefault="002270FB" w:rsidP="002270FB">
      <w:pPr>
        <w:rPr>
          <w:rFonts w:eastAsia="Calibri"/>
          <w:lang w:val="lv-LV"/>
        </w:rPr>
      </w:pPr>
    </w:p>
    <w:p w:rsidR="002270FB" w:rsidRPr="00914B74" w:rsidRDefault="002270FB" w:rsidP="002270FB">
      <w:pPr>
        <w:rPr>
          <w:rFonts w:eastAsia="Calibri"/>
          <w:lang w:val="lv-LV"/>
        </w:rPr>
      </w:pPr>
    </w:p>
    <w:p w:rsidR="002270FB" w:rsidRPr="00914B74" w:rsidRDefault="002270FB" w:rsidP="002270FB">
      <w:pPr>
        <w:rPr>
          <w:rFonts w:eastAsia="Calibri"/>
          <w:lang w:val="lv-LV"/>
        </w:rPr>
      </w:pPr>
    </w:p>
    <w:p w:rsidR="002270FB" w:rsidRPr="00914B74" w:rsidRDefault="002270FB" w:rsidP="002270FB">
      <w:pPr>
        <w:rPr>
          <w:rFonts w:eastAsia="Calibri"/>
          <w:lang w:val="lv-LV"/>
        </w:rPr>
      </w:pPr>
    </w:p>
    <w:p w:rsidR="002270FB" w:rsidRPr="00914B74" w:rsidRDefault="002270FB" w:rsidP="002270FB">
      <w:pPr>
        <w:rPr>
          <w:rFonts w:eastAsia="Calibri"/>
          <w:lang w:val="lv-LV"/>
        </w:rPr>
      </w:pPr>
    </w:p>
    <w:p w:rsidR="002270FB" w:rsidRPr="00914B74" w:rsidRDefault="002270FB" w:rsidP="002270FB">
      <w:pPr>
        <w:rPr>
          <w:rFonts w:eastAsia="Calibri"/>
          <w:lang w:val="lv-LV"/>
        </w:rPr>
      </w:pPr>
    </w:p>
    <w:p w:rsidR="002270FB" w:rsidRPr="00914B74" w:rsidRDefault="002270FB" w:rsidP="002270FB">
      <w:pPr>
        <w:numPr>
          <w:ilvl w:val="1"/>
          <w:numId w:val="1"/>
        </w:numPr>
        <w:spacing w:after="160" w:line="259" w:lineRule="auto"/>
        <w:ind w:left="426"/>
        <w:contextualSpacing/>
        <w:rPr>
          <w:rFonts w:eastAsia="Calibri"/>
          <w:lang w:val="lv-LV"/>
        </w:rPr>
      </w:pPr>
      <w:r w:rsidRPr="00914B74">
        <w:rPr>
          <w:rFonts w:eastAsia="Calibri"/>
          <w:lang w:val="lv-LV"/>
        </w:rPr>
        <w:t>Pedagogu un atbalsta personāla nodrošinājums</w:t>
      </w:r>
    </w:p>
    <w:p w:rsidR="002270FB" w:rsidRPr="00914B74" w:rsidRDefault="002270FB" w:rsidP="002270FB">
      <w:pPr>
        <w:contextualSpacing/>
        <w:rPr>
          <w:rFonts w:eastAsia="Calibri"/>
          <w:lang w:val="lv-LV"/>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075"/>
        <w:gridCol w:w="1959"/>
        <w:gridCol w:w="3038"/>
      </w:tblGrid>
      <w:tr w:rsidR="002270FB" w:rsidRPr="00914B74" w:rsidTr="00AA296E">
        <w:tc>
          <w:tcPr>
            <w:tcW w:w="993" w:type="dxa"/>
            <w:shd w:val="clear" w:color="auto" w:fill="auto"/>
          </w:tcPr>
          <w:p w:rsidR="002270FB" w:rsidRPr="00914B74" w:rsidRDefault="002270FB" w:rsidP="00AA296E">
            <w:pPr>
              <w:contextualSpacing/>
              <w:jc w:val="center"/>
              <w:rPr>
                <w:rFonts w:eastAsia="Calibri"/>
                <w:lang w:val="lv-LV"/>
              </w:rPr>
            </w:pPr>
            <w:r w:rsidRPr="00914B74">
              <w:rPr>
                <w:rFonts w:eastAsia="Calibri"/>
                <w:lang w:val="lv-LV"/>
              </w:rPr>
              <w:t>NPK</w:t>
            </w:r>
          </w:p>
        </w:tc>
        <w:tc>
          <w:tcPr>
            <w:tcW w:w="4075" w:type="dxa"/>
            <w:shd w:val="clear" w:color="auto" w:fill="auto"/>
          </w:tcPr>
          <w:p w:rsidR="002270FB" w:rsidRPr="00914B74" w:rsidRDefault="002270FB" w:rsidP="00AA296E">
            <w:pPr>
              <w:contextualSpacing/>
              <w:jc w:val="center"/>
              <w:rPr>
                <w:rFonts w:eastAsia="Calibri"/>
                <w:lang w:val="lv-LV"/>
              </w:rPr>
            </w:pPr>
            <w:r w:rsidRPr="00914B74">
              <w:rPr>
                <w:rFonts w:eastAsia="Calibri"/>
                <w:lang w:val="lv-LV"/>
              </w:rPr>
              <w:t>Informācija</w:t>
            </w:r>
          </w:p>
        </w:tc>
        <w:tc>
          <w:tcPr>
            <w:tcW w:w="1959" w:type="dxa"/>
            <w:shd w:val="clear" w:color="auto" w:fill="auto"/>
          </w:tcPr>
          <w:p w:rsidR="002270FB" w:rsidRPr="00914B74" w:rsidRDefault="002270FB" w:rsidP="00AA296E">
            <w:pPr>
              <w:contextualSpacing/>
              <w:jc w:val="center"/>
              <w:rPr>
                <w:rFonts w:eastAsia="Calibri"/>
                <w:lang w:val="lv-LV"/>
              </w:rPr>
            </w:pPr>
            <w:r w:rsidRPr="00914B74">
              <w:rPr>
                <w:rFonts w:eastAsia="Calibri"/>
                <w:lang w:val="lv-LV"/>
              </w:rPr>
              <w:t>Skaits</w:t>
            </w:r>
          </w:p>
        </w:tc>
        <w:tc>
          <w:tcPr>
            <w:tcW w:w="3038" w:type="dxa"/>
            <w:shd w:val="clear" w:color="auto" w:fill="auto"/>
          </w:tcPr>
          <w:p w:rsidR="002270FB" w:rsidRPr="00914B74" w:rsidRDefault="002270FB" w:rsidP="00AA296E">
            <w:pPr>
              <w:contextualSpacing/>
              <w:jc w:val="center"/>
              <w:rPr>
                <w:rFonts w:eastAsia="Calibri"/>
                <w:lang w:val="lv-LV"/>
              </w:rPr>
            </w:pPr>
            <w:r w:rsidRPr="00914B74">
              <w:rPr>
                <w:rFonts w:eastAsia="Calibri"/>
                <w:lang w:val="lv-LV"/>
              </w:rPr>
              <w:t>Komentāri (nodrošinājums un ar to saistītie izaicinājumi, pedagogu mainība u.c.)</w:t>
            </w:r>
          </w:p>
        </w:tc>
      </w:tr>
      <w:tr w:rsidR="002270FB" w:rsidRPr="00F62F89" w:rsidTr="00AA296E">
        <w:tc>
          <w:tcPr>
            <w:tcW w:w="993" w:type="dxa"/>
            <w:shd w:val="clear" w:color="auto" w:fill="auto"/>
          </w:tcPr>
          <w:p w:rsidR="002270FB" w:rsidRPr="00914B74" w:rsidRDefault="002270FB" w:rsidP="002270FB">
            <w:pPr>
              <w:numPr>
                <w:ilvl w:val="0"/>
                <w:numId w:val="2"/>
              </w:numPr>
              <w:spacing w:after="160" w:line="259" w:lineRule="auto"/>
              <w:contextualSpacing/>
              <w:rPr>
                <w:rFonts w:eastAsia="Calibri"/>
                <w:lang w:val="lv-LV"/>
              </w:rPr>
            </w:pPr>
          </w:p>
        </w:tc>
        <w:tc>
          <w:tcPr>
            <w:tcW w:w="4075" w:type="dxa"/>
            <w:shd w:val="clear" w:color="auto" w:fill="auto"/>
          </w:tcPr>
          <w:p w:rsidR="002270FB" w:rsidRPr="00914B74" w:rsidRDefault="002270FB" w:rsidP="00AA296E">
            <w:pPr>
              <w:contextualSpacing/>
              <w:rPr>
                <w:rFonts w:eastAsia="Calibri"/>
                <w:lang w:val="lv-LV"/>
              </w:rPr>
            </w:pPr>
            <w:r w:rsidRPr="00914B74">
              <w:rPr>
                <w:rFonts w:eastAsia="Calibri"/>
                <w:lang w:val="lv-LV"/>
              </w:rPr>
              <w:t>Pedagogu skaits izglītības iestādē, noslēdzot 2020./2021.māc.g. (31.08.2021.)</w:t>
            </w:r>
          </w:p>
        </w:tc>
        <w:tc>
          <w:tcPr>
            <w:tcW w:w="1959" w:type="dxa"/>
            <w:shd w:val="clear" w:color="auto" w:fill="auto"/>
          </w:tcPr>
          <w:p w:rsidR="002270FB" w:rsidRPr="00914B74" w:rsidRDefault="002270FB" w:rsidP="00AA296E">
            <w:pPr>
              <w:contextualSpacing/>
              <w:rPr>
                <w:rFonts w:eastAsia="Calibri"/>
                <w:lang w:val="lv-LV"/>
              </w:rPr>
            </w:pPr>
            <w:r w:rsidRPr="00914B74">
              <w:rPr>
                <w:rFonts w:eastAsia="Calibri"/>
                <w:lang w:val="lv-LV"/>
              </w:rPr>
              <w:t>89</w:t>
            </w:r>
          </w:p>
        </w:tc>
        <w:tc>
          <w:tcPr>
            <w:tcW w:w="3038" w:type="dxa"/>
            <w:shd w:val="clear" w:color="auto" w:fill="auto"/>
          </w:tcPr>
          <w:p w:rsidR="002270FB" w:rsidRPr="00914B74" w:rsidRDefault="002270FB" w:rsidP="00AA296E">
            <w:pPr>
              <w:contextualSpacing/>
              <w:rPr>
                <w:rFonts w:eastAsia="Calibri"/>
                <w:lang w:val="lv-LV"/>
              </w:rPr>
            </w:pPr>
            <w:r w:rsidRPr="00914B74">
              <w:rPr>
                <w:rFonts w:eastAsia="Calibri"/>
                <w:lang w:val="lv-LV"/>
              </w:rPr>
              <w:t>Skolā ir stabils pedagogu sastāvs. Dažiem pedagogiem bija nepieciešams papildus apmācību kursi par IT pielietojumu attālinātājā mācību režīmā. Skolas vadība savlaicīgi reaģēja, nodrošinot visiem skolotājiem un skolēniem nepieciešamo tehnisko aprīkojumu.</w:t>
            </w:r>
          </w:p>
        </w:tc>
      </w:tr>
      <w:tr w:rsidR="002270FB" w:rsidRPr="00914B74" w:rsidTr="00AA296E">
        <w:tc>
          <w:tcPr>
            <w:tcW w:w="993" w:type="dxa"/>
            <w:shd w:val="clear" w:color="auto" w:fill="auto"/>
          </w:tcPr>
          <w:p w:rsidR="002270FB" w:rsidRPr="00914B74" w:rsidRDefault="002270FB" w:rsidP="002270FB">
            <w:pPr>
              <w:numPr>
                <w:ilvl w:val="0"/>
                <w:numId w:val="2"/>
              </w:numPr>
              <w:spacing w:after="160" w:line="259" w:lineRule="auto"/>
              <w:contextualSpacing/>
              <w:rPr>
                <w:rFonts w:eastAsia="Calibri"/>
                <w:lang w:val="lv-LV"/>
              </w:rPr>
            </w:pPr>
          </w:p>
        </w:tc>
        <w:tc>
          <w:tcPr>
            <w:tcW w:w="4075" w:type="dxa"/>
            <w:shd w:val="clear" w:color="auto" w:fill="auto"/>
          </w:tcPr>
          <w:p w:rsidR="002270FB" w:rsidRPr="00914B74" w:rsidRDefault="002270FB" w:rsidP="00AA296E">
            <w:pPr>
              <w:contextualSpacing/>
              <w:rPr>
                <w:rFonts w:eastAsia="Calibri"/>
                <w:lang w:val="lv-LV"/>
              </w:rPr>
            </w:pPr>
            <w:r w:rsidRPr="00914B74">
              <w:rPr>
                <w:rFonts w:eastAsia="Calibri"/>
                <w:lang w:val="lv-LV"/>
              </w:rPr>
              <w:t>Ilgstošās vakances izglītības iestādē (vairāk kā 1 mēnesi) 2020./2021.māc.g.</w:t>
            </w:r>
          </w:p>
        </w:tc>
        <w:tc>
          <w:tcPr>
            <w:tcW w:w="1959" w:type="dxa"/>
            <w:shd w:val="clear" w:color="auto" w:fill="auto"/>
          </w:tcPr>
          <w:p w:rsidR="002270FB" w:rsidRPr="00914B74" w:rsidRDefault="002270FB" w:rsidP="00AA296E">
            <w:pPr>
              <w:contextualSpacing/>
              <w:rPr>
                <w:rFonts w:eastAsia="Calibri"/>
                <w:lang w:val="lv-LV"/>
              </w:rPr>
            </w:pPr>
            <w:r w:rsidRPr="00914B74">
              <w:rPr>
                <w:rFonts w:eastAsia="Calibri"/>
                <w:lang w:val="lv-LV"/>
              </w:rPr>
              <w:t>2</w:t>
            </w:r>
          </w:p>
        </w:tc>
        <w:tc>
          <w:tcPr>
            <w:tcW w:w="3038" w:type="dxa"/>
            <w:shd w:val="clear" w:color="auto" w:fill="auto"/>
          </w:tcPr>
          <w:p w:rsidR="002270FB" w:rsidRPr="00914B74" w:rsidRDefault="002270FB" w:rsidP="00AA296E">
            <w:pPr>
              <w:contextualSpacing/>
              <w:rPr>
                <w:rFonts w:eastAsia="Calibri"/>
                <w:lang w:val="lv-LV"/>
              </w:rPr>
            </w:pPr>
            <w:r w:rsidRPr="00914B74">
              <w:rPr>
                <w:rFonts w:eastAsia="Calibri"/>
                <w:lang w:val="lv-LV"/>
              </w:rPr>
              <w:t xml:space="preserve">Vakances – dizains un tehnoloģijas, pirmsskolas skolotājs. Attālinātājā  mācību procesā skolai izdevās aizvietot vakanci, lai izpildītu standartu. Pirmsskolas skolotāja vakance arī tika aizvietota, kas prasīja </w:t>
            </w:r>
            <w:proofErr w:type="spellStart"/>
            <w:r w:rsidRPr="00914B74">
              <w:rPr>
                <w:rFonts w:eastAsia="Calibri"/>
                <w:lang w:val="lv-LV"/>
              </w:rPr>
              <w:t>papildslodzi</w:t>
            </w:r>
            <w:proofErr w:type="spellEnd"/>
            <w:r w:rsidRPr="00914B74">
              <w:rPr>
                <w:rFonts w:eastAsia="Calibri"/>
                <w:lang w:val="lv-LV"/>
              </w:rPr>
              <w:t xml:space="preserve"> no pedagogiem.</w:t>
            </w:r>
          </w:p>
        </w:tc>
      </w:tr>
      <w:tr w:rsidR="002270FB" w:rsidRPr="00F62F89" w:rsidTr="00AA296E">
        <w:tc>
          <w:tcPr>
            <w:tcW w:w="993" w:type="dxa"/>
            <w:shd w:val="clear" w:color="auto" w:fill="auto"/>
          </w:tcPr>
          <w:p w:rsidR="002270FB" w:rsidRPr="00914B74" w:rsidRDefault="002270FB" w:rsidP="002270FB">
            <w:pPr>
              <w:numPr>
                <w:ilvl w:val="0"/>
                <w:numId w:val="2"/>
              </w:numPr>
              <w:spacing w:after="160" w:line="259" w:lineRule="auto"/>
              <w:contextualSpacing/>
              <w:rPr>
                <w:rFonts w:eastAsia="Calibri"/>
                <w:lang w:val="lv-LV"/>
              </w:rPr>
            </w:pPr>
          </w:p>
        </w:tc>
        <w:tc>
          <w:tcPr>
            <w:tcW w:w="4075" w:type="dxa"/>
            <w:shd w:val="clear" w:color="auto" w:fill="auto"/>
          </w:tcPr>
          <w:p w:rsidR="002270FB" w:rsidRPr="00914B74" w:rsidRDefault="002270FB" w:rsidP="00AA296E">
            <w:pPr>
              <w:contextualSpacing/>
              <w:rPr>
                <w:rFonts w:eastAsia="Calibri"/>
                <w:lang w:val="lv-LV"/>
              </w:rPr>
            </w:pPr>
            <w:r w:rsidRPr="00914B74">
              <w:rPr>
                <w:rFonts w:eastAsia="Calibri"/>
                <w:lang w:val="lv-LV"/>
              </w:rPr>
              <w:t>Izglītības iestādē pieejamais atbalsta personāls izglītības iestādē, noslēdzot 2020./2021.māc.g.</w:t>
            </w:r>
          </w:p>
        </w:tc>
        <w:tc>
          <w:tcPr>
            <w:tcW w:w="1959" w:type="dxa"/>
            <w:shd w:val="clear" w:color="auto" w:fill="auto"/>
          </w:tcPr>
          <w:p w:rsidR="002270FB" w:rsidRPr="00914B74" w:rsidRDefault="002270FB" w:rsidP="00AA296E">
            <w:pPr>
              <w:contextualSpacing/>
              <w:rPr>
                <w:rFonts w:eastAsia="Calibri"/>
                <w:lang w:val="lv-LV"/>
              </w:rPr>
            </w:pPr>
            <w:r w:rsidRPr="00914B74">
              <w:rPr>
                <w:rFonts w:eastAsia="Calibri"/>
                <w:lang w:val="lv-LV"/>
              </w:rPr>
              <w:t>6</w:t>
            </w:r>
          </w:p>
        </w:tc>
        <w:tc>
          <w:tcPr>
            <w:tcW w:w="3038" w:type="dxa"/>
            <w:shd w:val="clear" w:color="auto" w:fill="auto"/>
          </w:tcPr>
          <w:p w:rsidR="002270FB" w:rsidRPr="00914B74" w:rsidRDefault="002270FB" w:rsidP="00AA296E">
            <w:pPr>
              <w:contextualSpacing/>
              <w:rPr>
                <w:rFonts w:eastAsia="Calibri"/>
                <w:lang w:val="lv-LV"/>
              </w:rPr>
            </w:pPr>
            <w:r w:rsidRPr="00914B74">
              <w:rPr>
                <w:rFonts w:eastAsia="Calibri"/>
                <w:lang w:val="lv-LV"/>
              </w:rPr>
              <w:t>Skolā ir 100% nodrošināts atbalsta personāls. Atbalsta personāls attālinātājā mācību režīmā aktīvi iesaistījās un sniedza tūlītēju atbalstu, konsultācijas skolēniem un vecākiem.</w:t>
            </w:r>
          </w:p>
        </w:tc>
      </w:tr>
    </w:tbl>
    <w:p w:rsidR="002270FB" w:rsidRPr="00914B74" w:rsidRDefault="002270FB" w:rsidP="002270FB">
      <w:pPr>
        <w:contextualSpacing/>
        <w:rPr>
          <w:rFonts w:eastAsia="Calibri"/>
          <w:lang w:val="lv-LV"/>
        </w:rPr>
      </w:pPr>
    </w:p>
    <w:p w:rsidR="002270FB" w:rsidRPr="00914B74" w:rsidRDefault="002270FB" w:rsidP="002270FB">
      <w:pPr>
        <w:numPr>
          <w:ilvl w:val="1"/>
          <w:numId w:val="1"/>
        </w:numPr>
        <w:spacing w:after="160" w:line="259" w:lineRule="auto"/>
        <w:ind w:left="426"/>
        <w:contextualSpacing/>
        <w:rPr>
          <w:rFonts w:eastAsia="Calibri"/>
          <w:b/>
          <w:lang w:val="lv-LV"/>
        </w:rPr>
      </w:pPr>
      <w:r w:rsidRPr="00914B74">
        <w:rPr>
          <w:rFonts w:eastAsia="Calibri"/>
          <w:b/>
          <w:lang w:val="lv-LV"/>
        </w:rPr>
        <w:t xml:space="preserve">Rīgas 80. vidusskolas darba prioritātes un plānotie sasniedzamie rezultāti 2021./2022.māc.g. </w:t>
      </w:r>
    </w:p>
    <w:p w:rsidR="002270FB" w:rsidRPr="00914B74" w:rsidRDefault="002270FB" w:rsidP="002270FB">
      <w:pPr>
        <w:contextualSpacing/>
        <w:rPr>
          <w:rFonts w:eastAsia="Calibri"/>
          <w:lang w:val="lv-LV"/>
        </w:rPr>
      </w:pPr>
    </w:p>
    <w:p w:rsidR="002270FB" w:rsidRPr="00914B74" w:rsidRDefault="002270FB" w:rsidP="002270FB">
      <w:pPr>
        <w:contextualSpacing/>
        <w:jc w:val="both"/>
        <w:rPr>
          <w:rFonts w:eastAsia="Calibri"/>
          <w:lang w:val="lv-LV"/>
        </w:rPr>
      </w:pPr>
      <w:r w:rsidRPr="00914B74">
        <w:rPr>
          <w:rFonts w:eastAsia="Calibri"/>
          <w:lang w:val="lv-LV"/>
        </w:rPr>
        <w:t xml:space="preserve">Ņemot vērā pašreizējo valstī un pasaulē esošo situāciju saistībā ar </w:t>
      </w:r>
      <w:proofErr w:type="spellStart"/>
      <w:r w:rsidRPr="00914B74">
        <w:rPr>
          <w:rFonts w:eastAsia="Calibri"/>
          <w:lang w:val="lv-LV"/>
        </w:rPr>
        <w:t>Covid-19</w:t>
      </w:r>
      <w:proofErr w:type="spellEnd"/>
      <w:r w:rsidRPr="00914B74">
        <w:rPr>
          <w:rFonts w:eastAsia="Calibri"/>
          <w:lang w:val="lv-LV"/>
        </w:rPr>
        <w:t xml:space="preserve"> pandēmiju, skola </w:t>
      </w:r>
      <w:proofErr w:type="spellStart"/>
      <w:r w:rsidRPr="00914B74">
        <w:rPr>
          <w:rFonts w:eastAsia="Calibri"/>
          <w:lang w:val="lv-LV"/>
        </w:rPr>
        <w:t>pašvērtēšanas</w:t>
      </w:r>
      <w:proofErr w:type="spellEnd"/>
      <w:r w:rsidRPr="00914B74">
        <w:rPr>
          <w:rFonts w:eastAsia="Calibri"/>
          <w:lang w:val="lv-LV"/>
        </w:rPr>
        <w:t xml:space="preserve"> procesa ietvaros veica korekcijas darba plānos un prioritātēs,  kā  arī plānotajos  rezultātos 2021./2022.m.g.</w:t>
      </w:r>
    </w:p>
    <w:p w:rsidR="002270FB" w:rsidRPr="00914B74" w:rsidRDefault="002270FB" w:rsidP="002270FB">
      <w:pPr>
        <w:contextualSpacing/>
        <w:rPr>
          <w:rFonts w:eastAsia="Calibri"/>
          <w:lang w:val="lv-LV"/>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4"/>
        <w:gridCol w:w="4232"/>
      </w:tblGrid>
      <w:tr w:rsidR="002270FB" w:rsidRPr="00914B74" w:rsidTr="00AA296E">
        <w:tc>
          <w:tcPr>
            <w:tcW w:w="4694" w:type="dxa"/>
            <w:shd w:val="clear" w:color="auto" w:fill="auto"/>
          </w:tcPr>
          <w:p w:rsidR="002270FB" w:rsidRPr="00914B74" w:rsidRDefault="002270FB" w:rsidP="00AA296E">
            <w:pPr>
              <w:contextualSpacing/>
              <w:rPr>
                <w:rFonts w:eastAsia="Calibri"/>
                <w:lang w:val="lv-LV"/>
              </w:rPr>
            </w:pPr>
            <w:r w:rsidRPr="00914B74">
              <w:rPr>
                <w:rFonts w:eastAsia="Calibri"/>
                <w:lang w:val="lv-LV"/>
              </w:rPr>
              <w:t>Darba prioritātes 2021./2022.m.g.</w:t>
            </w:r>
          </w:p>
        </w:tc>
        <w:tc>
          <w:tcPr>
            <w:tcW w:w="4662" w:type="dxa"/>
            <w:shd w:val="clear" w:color="auto" w:fill="auto"/>
          </w:tcPr>
          <w:p w:rsidR="002270FB" w:rsidRPr="00914B74" w:rsidRDefault="002270FB" w:rsidP="00AA296E">
            <w:pPr>
              <w:contextualSpacing/>
              <w:rPr>
                <w:rFonts w:eastAsia="Calibri"/>
                <w:lang w:val="lv-LV"/>
              </w:rPr>
            </w:pPr>
            <w:r w:rsidRPr="00914B74">
              <w:rPr>
                <w:rFonts w:eastAsia="Calibri"/>
                <w:lang w:val="lv-LV"/>
              </w:rPr>
              <w:t>Plānotie sasniedzamie rezultāti</w:t>
            </w:r>
          </w:p>
        </w:tc>
      </w:tr>
      <w:tr w:rsidR="002270FB" w:rsidRPr="00F62F89" w:rsidTr="00AA296E">
        <w:tc>
          <w:tcPr>
            <w:tcW w:w="4694" w:type="dxa"/>
            <w:shd w:val="clear" w:color="auto" w:fill="auto"/>
          </w:tcPr>
          <w:p w:rsidR="002270FB" w:rsidRPr="00914B74" w:rsidRDefault="002270FB" w:rsidP="00AA296E">
            <w:pPr>
              <w:contextualSpacing/>
              <w:rPr>
                <w:rFonts w:eastAsia="Calibri"/>
                <w:lang w:val="lv-LV"/>
              </w:rPr>
            </w:pPr>
            <w:r w:rsidRPr="00914B74">
              <w:rPr>
                <w:rFonts w:eastAsia="Calibri"/>
                <w:lang w:val="lv-LV"/>
              </w:rPr>
              <w:t xml:space="preserve">Skolas </w:t>
            </w:r>
            <w:proofErr w:type="spellStart"/>
            <w:r w:rsidRPr="00914B74">
              <w:rPr>
                <w:rFonts w:eastAsia="Calibri"/>
                <w:lang w:val="lv-LV"/>
              </w:rPr>
              <w:t>pašvērtēšanas</w:t>
            </w:r>
            <w:proofErr w:type="spellEnd"/>
            <w:r w:rsidRPr="00914B74">
              <w:rPr>
                <w:rFonts w:eastAsia="Calibri"/>
                <w:lang w:val="lv-LV"/>
              </w:rPr>
              <w:t xml:space="preserve"> procesa pilnveide</w:t>
            </w:r>
          </w:p>
        </w:tc>
        <w:tc>
          <w:tcPr>
            <w:tcW w:w="4662" w:type="dxa"/>
            <w:shd w:val="clear" w:color="auto" w:fill="auto"/>
          </w:tcPr>
          <w:p w:rsidR="002270FB" w:rsidRPr="00914B74" w:rsidRDefault="002270FB" w:rsidP="00AA296E">
            <w:pPr>
              <w:contextualSpacing/>
              <w:rPr>
                <w:rFonts w:eastAsia="Calibri"/>
                <w:lang w:val="lv-LV"/>
              </w:rPr>
            </w:pPr>
            <w:r w:rsidRPr="00914B74">
              <w:rPr>
                <w:rFonts w:eastAsia="Calibri"/>
                <w:lang w:val="lv-LV"/>
              </w:rPr>
              <w:t xml:space="preserve">Skolas izglītības kvalitātes </w:t>
            </w:r>
            <w:proofErr w:type="spellStart"/>
            <w:r w:rsidRPr="00914B74">
              <w:rPr>
                <w:rFonts w:eastAsia="Calibri"/>
                <w:lang w:val="lv-LV"/>
              </w:rPr>
              <w:t>pašvērtēšanas</w:t>
            </w:r>
            <w:proofErr w:type="spellEnd"/>
            <w:r w:rsidRPr="00914B74">
              <w:rPr>
                <w:rFonts w:eastAsia="Calibri"/>
                <w:lang w:val="lv-LV"/>
              </w:rPr>
              <w:t xml:space="preserve"> procesā ir iesaistīti gan skolēni, gan vecāki ( 60-70%), gan visi skolas darbinieki. </w:t>
            </w:r>
          </w:p>
        </w:tc>
      </w:tr>
      <w:tr w:rsidR="002270FB" w:rsidRPr="00F62F89" w:rsidTr="00AA296E">
        <w:tc>
          <w:tcPr>
            <w:tcW w:w="4694" w:type="dxa"/>
            <w:shd w:val="clear" w:color="auto" w:fill="auto"/>
          </w:tcPr>
          <w:p w:rsidR="002270FB" w:rsidRPr="00914B74" w:rsidRDefault="002270FB" w:rsidP="00AA296E">
            <w:pPr>
              <w:contextualSpacing/>
              <w:rPr>
                <w:rFonts w:eastAsia="Calibri"/>
                <w:lang w:val="lv-LV"/>
              </w:rPr>
            </w:pPr>
            <w:r w:rsidRPr="00914B74">
              <w:rPr>
                <w:rFonts w:eastAsia="Calibri"/>
                <w:lang w:val="lv-LV"/>
              </w:rPr>
              <w:t>Skolēnu jēgpilna socializācijas procesa nodrošināšana</w:t>
            </w:r>
          </w:p>
        </w:tc>
        <w:tc>
          <w:tcPr>
            <w:tcW w:w="4662" w:type="dxa"/>
            <w:shd w:val="clear" w:color="auto" w:fill="auto"/>
          </w:tcPr>
          <w:p w:rsidR="002270FB" w:rsidRPr="00914B74" w:rsidRDefault="002270FB" w:rsidP="00AA296E">
            <w:pPr>
              <w:contextualSpacing/>
              <w:rPr>
                <w:rFonts w:eastAsia="Calibri"/>
                <w:lang w:val="lv-LV"/>
              </w:rPr>
            </w:pPr>
            <w:r w:rsidRPr="00914B74">
              <w:rPr>
                <w:rFonts w:eastAsia="Calibri"/>
                <w:lang w:val="lv-LV"/>
              </w:rPr>
              <w:t>Skolēni aktīvi piedalās  klātienes mācību procesā,  ir izveidota pozitīva, uz sadarbību balstīta komunikācija ar pedagogiem un vienaudžiem.</w:t>
            </w:r>
          </w:p>
        </w:tc>
      </w:tr>
      <w:tr w:rsidR="002270FB" w:rsidRPr="00914B74" w:rsidTr="00AA296E">
        <w:tc>
          <w:tcPr>
            <w:tcW w:w="4694" w:type="dxa"/>
            <w:shd w:val="clear" w:color="auto" w:fill="auto"/>
          </w:tcPr>
          <w:p w:rsidR="002270FB" w:rsidRPr="00914B74" w:rsidRDefault="002270FB" w:rsidP="00AA296E">
            <w:pPr>
              <w:contextualSpacing/>
              <w:rPr>
                <w:rFonts w:eastAsia="Calibri"/>
                <w:lang w:val="lv-LV"/>
              </w:rPr>
            </w:pPr>
            <w:r w:rsidRPr="00914B74">
              <w:rPr>
                <w:rFonts w:eastAsia="Calibri"/>
                <w:lang w:val="lv-LV"/>
              </w:rPr>
              <w:t xml:space="preserve">Pedagogu </w:t>
            </w:r>
            <w:proofErr w:type="spellStart"/>
            <w:r w:rsidRPr="00914B74">
              <w:rPr>
                <w:rFonts w:eastAsia="Calibri"/>
                <w:lang w:val="lv-LV"/>
              </w:rPr>
              <w:t>psihoemocionālais</w:t>
            </w:r>
            <w:proofErr w:type="spellEnd"/>
            <w:r w:rsidRPr="00914B74">
              <w:rPr>
                <w:rFonts w:eastAsia="Calibri"/>
                <w:lang w:val="lv-LV"/>
              </w:rPr>
              <w:t xml:space="preserve"> fons un veselība</w:t>
            </w:r>
          </w:p>
        </w:tc>
        <w:tc>
          <w:tcPr>
            <w:tcW w:w="4662" w:type="dxa"/>
            <w:shd w:val="clear" w:color="auto" w:fill="auto"/>
          </w:tcPr>
          <w:p w:rsidR="002270FB" w:rsidRPr="00914B74" w:rsidRDefault="002270FB" w:rsidP="00AA296E">
            <w:pPr>
              <w:contextualSpacing/>
              <w:rPr>
                <w:rFonts w:eastAsia="Calibri"/>
                <w:lang w:val="lv-LV"/>
              </w:rPr>
            </w:pPr>
            <w:r w:rsidRPr="00914B74">
              <w:rPr>
                <w:rFonts w:eastAsia="Calibri"/>
                <w:lang w:val="lv-LV"/>
              </w:rPr>
              <w:t xml:space="preserve">Skola ir nodrošināta ar pedagogiem visos mācību priekšmetos, ir pieņemti darbā jauni pedagogi. Ir skolotāju palīgi pamatskolas posmā.  Skolā ir izstrādāta pedagogu motivācijas atbalsta sistēma . Pedagogiem ir nodrošinātas </w:t>
            </w:r>
            <w:proofErr w:type="spellStart"/>
            <w:r w:rsidRPr="00914B74">
              <w:rPr>
                <w:rFonts w:eastAsia="Calibri"/>
                <w:lang w:val="lv-LV"/>
              </w:rPr>
              <w:t>supervīzijas</w:t>
            </w:r>
            <w:proofErr w:type="spellEnd"/>
            <w:r w:rsidRPr="00914B74">
              <w:rPr>
                <w:rFonts w:eastAsia="Calibri"/>
                <w:lang w:val="lv-LV"/>
              </w:rPr>
              <w:t>.</w:t>
            </w:r>
          </w:p>
        </w:tc>
      </w:tr>
      <w:tr w:rsidR="002270FB" w:rsidRPr="00F62F89" w:rsidTr="00AA296E">
        <w:tc>
          <w:tcPr>
            <w:tcW w:w="4694" w:type="dxa"/>
            <w:shd w:val="clear" w:color="auto" w:fill="auto"/>
          </w:tcPr>
          <w:p w:rsidR="002270FB" w:rsidRPr="00914B74" w:rsidRDefault="002270FB" w:rsidP="00AA296E">
            <w:pPr>
              <w:contextualSpacing/>
              <w:rPr>
                <w:rFonts w:eastAsia="Calibri"/>
                <w:lang w:val="lv-LV"/>
              </w:rPr>
            </w:pPr>
            <w:r w:rsidRPr="00914B74">
              <w:rPr>
                <w:rFonts w:eastAsia="Calibri"/>
                <w:lang w:val="lv-LV"/>
              </w:rPr>
              <w:t>Pedagogu un skolēnu mērķorientēta sadarbība , kvalitatīva un kompetencēs balstīta mācību procesa organizēšanā</w:t>
            </w:r>
          </w:p>
        </w:tc>
        <w:tc>
          <w:tcPr>
            <w:tcW w:w="4662" w:type="dxa"/>
            <w:shd w:val="clear" w:color="auto" w:fill="auto"/>
          </w:tcPr>
          <w:p w:rsidR="002270FB" w:rsidRPr="00914B74" w:rsidRDefault="002270FB" w:rsidP="00AA296E">
            <w:pPr>
              <w:contextualSpacing/>
              <w:rPr>
                <w:rFonts w:eastAsia="Calibri"/>
                <w:lang w:val="lv-LV"/>
              </w:rPr>
            </w:pPr>
            <w:r w:rsidRPr="00914B74">
              <w:rPr>
                <w:rFonts w:eastAsia="Calibri"/>
                <w:lang w:val="lv-LV"/>
              </w:rPr>
              <w:t xml:space="preserve">Pilnveidoti resursi (mācību grāmatas, tehniskais aprīkojums, </w:t>
            </w:r>
            <w:proofErr w:type="spellStart"/>
            <w:r w:rsidRPr="00914B74">
              <w:rPr>
                <w:rFonts w:eastAsia="Calibri"/>
                <w:lang w:val="lv-LV"/>
              </w:rPr>
              <w:t>Wi-Fi</w:t>
            </w:r>
            <w:proofErr w:type="spellEnd"/>
            <w:r w:rsidRPr="00914B74">
              <w:rPr>
                <w:rFonts w:eastAsia="Calibri"/>
                <w:lang w:val="lv-LV"/>
              </w:rPr>
              <w:t xml:space="preserve"> piekļuve) lai nodrošinātu kvalitatīvu mācību procesu. </w:t>
            </w:r>
          </w:p>
          <w:p w:rsidR="002270FB" w:rsidRPr="00914B74" w:rsidRDefault="002270FB" w:rsidP="00AA296E">
            <w:pPr>
              <w:contextualSpacing/>
              <w:rPr>
                <w:rFonts w:eastAsia="Calibri"/>
                <w:lang w:val="lv-LV"/>
              </w:rPr>
            </w:pPr>
            <w:r w:rsidRPr="00914B74">
              <w:rPr>
                <w:rFonts w:eastAsia="Calibri"/>
                <w:lang w:val="lv-LV"/>
              </w:rPr>
              <w:t xml:space="preserve">Pilnveidota pedagogu savstarpējā sadarbība, veidojot metodisko darba sistēmu un  mācību materiālu </w:t>
            </w:r>
            <w:proofErr w:type="spellStart"/>
            <w:r w:rsidRPr="00914B74">
              <w:rPr>
                <w:rFonts w:eastAsia="Calibri"/>
                <w:lang w:val="lv-LV"/>
              </w:rPr>
              <w:t>koplietotni</w:t>
            </w:r>
            <w:proofErr w:type="spellEnd"/>
            <w:r w:rsidRPr="00914B74">
              <w:rPr>
                <w:rFonts w:eastAsia="Calibri"/>
                <w:lang w:val="lv-LV"/>
              </w:rPr>
              <w:t xml:space="preserve">. </w:t>
            </w:r>
          </w:p>
          <w:p w:rsidR="002270FB" w:rsidRPr="00914B74" w:rsidRDefault="002270FB" w:rsidP="00AA296E">
            <w:pPr>
              <w:contextualSpacing/>
              <w:rPr>
                <w:rFonts w:eastAsia="Calibri"/>
                <w:lang w:val="lv-LV"/>
              </w:rPr>
            </w:pPr>
            <w:r w:rsidRPr="00914B74">
              <w:rPr>
                <w:rFonts w:eastAsia="Calibri"/>
                <w:lang w:val="lv-LV"/>
              </w:rPr>
              <w:t>Nodrošināta pedagogu profesionālā pilnveide, lai sasniegtu skolas kopējos mērķus  un uzdevumus.</w:t>
            </w:r>
          </w:p>
        </w:tc>
      </w:tr>
    </w:tbl>
    <w:p w:rsidR="002270FB" w:rsidRPr="00914B74" w:rsidRDefault="002270FB" w:rsidP="002270FB">
      <w:pPr>
        <w:contextualSpacing/>
        <w:rPr>
          <w:rFonts w:eastAsia="Calibri"/>
          <w:lang w:val="lv-LV"/>
        </w:rPr>
      </w:pPr>
    </w:p>
    <w:p w:rsidR="002270FB" w:rsidRPr="00914B74" w:rsidRDefault="002270FB" w:rsidP="002270FB">
      <w:pPr>
        <w:jc w:val="center"/>
        <w:rPr>
          <w:rFonts w:eastAsia="Calibri"/>
          <w:b/>
          <w:bCs/>
          <w:lang w:val="lv-LV"/>
        </w:rPr>
      </w:pPr>
    </w:p>
    <w:p w:rsidR="002270FB" w:rsidRPr="00914B74" w:rsidRDefault="002270FB" w:rsidP="002270FB">
      <w:pPr>
        <w:numPr>
          <w:ilvl w:val="0"/>
          <w:numId w:val="1"/>
        </w:numPr>
        <w:spacing w:after="160" w:line="259" w:lineRule="auto"/>
        <w:contextualSpacing/>
        <w:jc w:val="center"/>
        <w:rPr>
          <w:rFonts w:eastAsia="Calibri"/>
          <w:b/>
          <w:bCs/>
          <w:lang w:val="lv-LV"/>
        </w:rPr>
      </w:pPr>
      <w:r w:rsidRPr="00914B74">
        <w:rPr>
          <w:rFonts w:eastAsia="Calibri"/>
          <w:b/>
          <w:bCs/>
          <w:lang w:val="lv-LV"/>
        </w:rPr>
        <w:t xml:space="preserve">Izglītības iestādes darbības pamatmērķi </w:t>
      </w:r>
    </w:p>
    <w:p w:rsidR="002270FB" w:rsidRPr="00914B74" w:rsidRDefault="002270FB" w:rsidP="002270FB">
      <w:pPr>
        <w:rPr>
          <w:rFonts w:eastAsia="Calibri"/>
          <w:b/>
          <w:bCs/>
          <w:lang w:val="lv-LV"/>
        </w:rPr>
      </w:pPr>
    </w:p>
    <w:p w:rsidR="002270FB" w:rsidRPr="00914B74" w:rsidRDefault="002270FB" w:rsidP="002270FB">
      <w:pPr>
        <w:numPr>
          <w:ilvl w:val="1"/>
          <w:numId w:val="1"/>
        </w:numPr>
        <w:autoSpaceDE w:val="0"/>
        <w:autoSpaceDN w:val="0"/>
        <w:adjustRightInd w:val="0"/>
        <w:spacing w:after="160" w:line="276" w:lineRule="auto"/>
        <w:jc w:val="both"/>
        <w:rPr>
          <w:rFonts w:eastAsia="Calibri"/>
          <w:lang w:val="lv-LV"/>
        </w:rPr>
      </w:pPr>
      <w:r w:rsidRPr="00914B74">
        <w:rPr>
          <w:rFonts w:eastAsia="Calibri"/>
          <w:color w:val="000000"/>
          <w:lang w:val="lv-LV"/>
        </w:rPr>
        <w:t xml:space="preserve"> Izglītības iestādes misija – </w:t>
      </w:r>
      <w:r w:rsidRPr="00914B74">
        <w:rPr>
          <w:rFonts w:eastAsia="Calibri"/>
          <w:lang w:val="lv-LV"/>
        </w:rPr>
        <w:t xml:space="preserve">Izglītības procesā radīt iespējas radošai </w:t>
      </w:r>
      <w:proofErr w:type="spellStart"/>
      <w:r w:rsidRPr="00914B74">
        <w:rPr>
          <w:rFonts w:eastAsia="Calibri"/>
          <w:lang w:val="lv-LV"/>
        </w:rPr>
        <w:t>pašizpausmei</w:t>
      </w:r>
      <w:proofErr w:type="spellEnd"/>
      <w:r w:rsidRPr="00914B74">
        <w:rPr>
          <w:rFonts w:eastAsia="Calibri"/>
          <w:lang w:val="lv-LV"/>
        </w:rPr>
        <w:t xml:space="preserve">, vienlīdzīgai un iekļaujošai katra indivīda  izaugsmei, vispusīgai attīstībai, nodrošinot pirmsskolas, vispārējās pamatizglītības un vispārējās vidējās izglītības valsts standartos noteikto mērķu un uzdevumu sasniegšanu. </w:t>
      </w:r>
    </w:p>
    <w:p w:rsidR="002270FB" w:rsidRPr="00914B74" w:rsidRDefault="002270FB" w:rsidP="002270FB">
      <w:pPr>
        <w:numPr>
          <w:ilvl w:val="1"/>
          <w:numId w:val="1"/>
        </w:numPr>
        <w:autoSpaceDE w:val="0"/>
        <w:autoSpaceDN w:val="0"/>
        <w:adjustRightInd w:val="0"/>
        <w:spacing w:after="160" w:line="276" w:lineRule="auto"/>
        <w:jc w:val="both"/>
        <w:rPr>
          <w:rFonts w:eastAsia="Calibri"/>
          <w:lang w:val="lv-LV"/>
        </w:rPr>
      </w:pPr>
      <w:r w:rsidRPr="00914B74">
        <w:rPr>
          <w:rFonts w:eastAsia="Calibri"/>
          <w:color w:val="000000"/>
          <w:lang w:val="lv-LV"/>
        </w:rPr>
        <w:t xml:space="preserve"> Izglītības iestādes vīzija  par izglītojamo – </w:t>
      </w:r>
      <w:r w:rsidRPr="00914B74">
        <w:rPr>
          <w:rFonts w:eastAsia="Calibri"/>
          <w:lang w:val="lv-LV"/>
        </w:rPr>
        <w:t xml:space="preserve">Skolā būs moderna infrastruktūra un 21. gadsimta vajadzībām atbilstoša mācību vide, atbalstoša emocionālā vide, kas balstīta profesionalitātē un sadarbībā un spēj attīstīt jauniešos atbildību, uzņēmību, prasmi un vēlmi nemitīgi mācīties atbilstīgi savas dzīves kvalitātes uzlabošanas un karjeras izvēles nepieciešamībai mainīgos apstākļos. </w:t>
      </w:r>
    </w:p>
    <w:p w:rsidR="002270FB" w:rsidRPr="00914B74" w:rsidRDefault="002270FB" w:rsidP="002270FB">
      <w:pPr>
        <w:numPr>
          <w:ilvl w:val="1"/>
          <w:numId w:val="1"/>
        </w:numPr>
        <w:autoSpaceDE w:val="0"/>
        <w:autoSpaceDN w:val="0"/>
        <w:adjustRightInd w:val="0"/>
        <w:spacing w:after="77" w:line="259" w:lineRule="auto"/>
        <w:jc w:val="both"/>
        <w:rPr>
          <w:rFonts w:eastAsia="Calibri"/>
          <w:lang w:val="lv-LV"/>
        </w:rPr>
      </w:pPr>
      <w:r w:rsidRPr="00914B74">
        <w:rPr>
          <w:rFonts w:eastAsia="Calibri"/>
          <w:color w:val="000000"/>
          <w:lang w:val="lv-LV"/>
        </w:rPr>
        <w:t xml:space="preserve"> Izglītības iestādes vērtības </w:t>
      </w:r>
      <w:proofErr w:type="spellStart"/>
      <w:r w:rsidRPr="00914B74">
        <w:rPr>
          <w:rFonts w:eastAsia="Calibri"/>
          <w:color w:val="000000"/>
          <w:lang w:val="lv-LV"/>
        </w:rPr>
        <w:t>cilvēkcentrētā</w:t>
      </w:r>
      <w:proofErr w:type="spellEnd"/>
      <w:r w:rsidRPr="00914B74">
        <w:rPr>
          <w:rFonts w:eastAsia="Calibri"/>
          <w:color w:val="000000"/>
          <w:lang w:val="lv-LV"/>
        </w:rPr>
        <w:t xml:space="preserve"> veidā – </w:t>
      </w:r>
      <w:r w:rsidRPr="00914B74">
        <w:rPr>
          <w:rFonts w:eastAsia="Calibri"/>
          <w:lang w:val="lv-LV"/>
        </w:rPr>
        <w:t xml:space="preserve">mērķtiecība, patstāvība, brīvība, atbildība, savstarpējā cieņa. </w:t>
      </w:r>
    </w:p>
    <w:p w:rsidR="002270FB" w:rsidRPr="00914B74" w:rsidRDefault="002270FB" w:rsidP="002270FB">
      <w:pPr>
        <w:contextualSpacing/>
        <w:rPr>
          <w:rFonts w:eastAsia="Calibri"/>
          <w:lang w:val="lv-LV"/>
        </w:rPr>
      </w:pPr>
    </w:p>
    <w:p w:rsidR="002270FB" w:rsidRDefault="002270FB" w:rsidP="002270FB">
      <w:pPr>
        <w:numPr>
          <w:ilvl w:val="1"/>
          <w:numId w:val="1"/>
        </w:numPr>
        <w:spacing w:after="160" w:line="259" w:lineRule="auto"/>
        <w:ind w:left="426"/>
        <w:contextualSpacing/>
        <w:rPr>
          <w:rFonts w:eastAsia="Calibri"/>
          <w:b/>
          <w:lang w:val="lv-LV"/>
        </w:rPr>
      </w:pPr>
      <w:r w:rsidRPr="00914B74">
        <w:rPr>
          <w:rFonts w:eastAsia="Calibri"/>
          <w:b/>
          <w:lang w:val="lv-LV"/>
        </w:rPr>
        <w:t xml:space="preserve"> 2020./2021.mācību gada darba prioritātes (mērķi/uzdevumi) un sasniegtie rezultāti</w:t>
      </w:r>
    </w:p>
    <w:p w:rsidR="002270FB" w:rsidRPr="009D4716" w:rsidRDefault="002270FB" w:rsidP="002270FB">
      <w:pPr>
        <w:spacing w:after="160" w:line="259" w:lineRule="auto"/>
        <w:contextualSpacing/>
        <w:rPr>
          <w:rFonts w:eastAsia="Calibri"/>
          <w:b/>
          <w:lang w:val="lv-LV"/>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4"/>
        <w:gridCol w:w="2774"/>
        <w:gridCol w:w="2588"/>
      </w:tblGrid>
      <w:tr w:rsidR="002270FB" w:rsidRPr="00914B74" w:rsidTr="00AA296E">
        <w:tc>
          <w:tcPr>
            <w:tcW w:w="2876" w:type="dxa"/>
            <w:shd w:val="clear" w:color="auto" w:fill="auto"/>
          </w:tcPr>
          <w:p w:rsidR="002270FB" w:rsidRPr="00914B74" w:rsidRDefault="002270FB" w:rsidP="00AA296E">
            <w:pPr>
              <w:contextualSpacing/>
              <w:rPr>
                <w:rFonts w:eastAsia="Calibri"/>
                <w:lang w:val="lv-LV"/>
              </w:rPr>
            </w:pPr>
            <w:proofErr w:type="spellStart"/>
            <w:r w:rsidRPr="00914B74">
              <w:rPr>
                <w:rFonts w:eastAsia="Calibri"/>
                <w:b/>
              </w:rPr>
              <w:t>Darba</w:t>
            </w:r>
            <w:proofErr w:type="spellEnd"/>
            <w:r w:rsidRPr="00914B74">
              <w:rPr>
                <w:rFonts w:eastAsia="Calibri"/>
                <w:b/>
              </w:rPr>
              <w:t xml:space="preserve"> </w:t>
            </w:r>
            <w:proofErr w:type="spellStart"/>
            <w:r w:rsidRPr="00914B74">
              <w:rPr>
                <w:rFonts w:eastAsia="Calibri"/>
                <w:b/>
              </w:rPr>
              <w:t>prioritātes</w:t>
            </w:r>
            <w:proofErr w:type="spellEnd"/>
            <w:r w:rsidRPr="00914B74">
              <w:rPr>
                <w:rFonts w:eastAsia="Calibri"/>
                <w:b/>
              </w:rPr>
              <w:t xml:space="preserve"> /</w:t>
            </w:r>
            <w:proofErr w:type="spellStart"/>
            <w:r w:rsidRPr="00914B74">
              <w:rPr>
                <w:rFonts w:eastAsia="Calibri"/>
                <w:b/>
              </w:rPr>
              <w:t>mērķi</w:t>
            </w:r>
            <w:proofErr w:type="spellEnd"/>
            <w:r w:rsidRPr="00914B74">
              <w:rPr>
                <w:rFonts w:eastAsia="Calibri"/>
                <w:b/>
              </w:rPr>
              <w:t xml:space="preserve"> un </w:t>
            </w:r>
            <w:proofErr w:type="spellStart"/>
            <w:r w:rsidRPr="00914B74">
              <w:rPr>
                <w:rFonts w:eastAsia="Calibri"/>
                <w:b/>
              </w:rPr>
              <w:t>uzdevumi</w:t>
            </w:r>
            <w:proofErr w:type="spellEnd"/>
          </w:p>
        </w:tc>
        <w:tc>
          <w:tcPr>
            <w:tcW w:w="2787" w:type="dxa"/>
            <w:shd w:val="clear" w:color="auto" w:fill="auto"/>
          </w:tcPr>
          <w:p w:rsidR="002270FB" w:rsidRPr="00914B74" w:rsidRDefault="002270FB" w:rsidP="00AA296E">
            <w:pPr>
              <w:contextualSpacing/>
              <w:rPr>
                <w:rFonts w:eastAsia="Calibri"/>
                <w:lang w:val="lv-LV"/>
              </w:rPr>
            </w:pPr>
            <w:proofErr w:type="spellStart"/>
            <w:r w:rsidRPr="00914B74">
              <w:rPr>
                <w:rFonts w:eastAsia="Calibri"/>
                <w:b/>
              </w:rPr>
              <w:t>Sasniegtie</w:t>
            </w:r>
            <w:proofErr w:type="spellEnd"/>
            <w:r w:rsidRPr="00914B74">
              <w:rPr>
                <w:rFonts w:eastAsia="Calibri"/>
                <w:b/>
              </w:rPr>
              <w:t xml:space="preserve"> </w:t>
            </w:r>
            <w:proofErr w:type="spellStart"/>
            <w:r w:rsidRPr="00914B74">
              <w:rPr>
                <w:rFonts w:eastAsia="Calibri"/>
                <w:b/>
              </w:rPr>
              <w:t>rezultāti</w:t>
            </w:r>
            <w:proofErr w:type="spellEnd"/>
          </w:p>
        </w:tc>
        <w:tc>
          <w:tcPr>
            <w:tcW w:w="3091" w:type="dxa"/>
            <w:shd w:val="clear" w:color="auto" w:fill="auto"/>
          </w:tcPr>
          <w:p w:rsidR="002270FB" w:rsidRPr="00914B74" w:rsidRDefault="002270FB" w:rsidP="00AA296E">
            <w:pPr>
              <w:contextualSpacing/>
              <w:rPr>
                <w:rFonts w:eastAsia="Calibri"/>
                <w:lang w:val="lv-LV"/>
              </w:rPr>
            </w:pPr>
            <w:proofErr w:type="spellStart"/>
            <w:r w:rsidRPr="00914B74">
              <w:rPr>
                <w:rFonts w:eastAsia="Calibri"/>
                <w:b/>
              </w:rPr>
              <w:t>Pamatojums</w:t>
            </w:r>
            <w:proofErr w:type="spellEnd"/>
            <w:r w:rsidRPr="00914B74">
              <w:rPr>
                <w:rFonts w:eastAsia="Calibri"/>
                <w:b/>
              </w:rPr>
              <w:t xml:space="preserve"> </w:t>
            </w:r>
            <w:proofErr w:type="spellStart"/>
            <w:r w:rsidRPr="00914B74">
              <w:rPr>
                <w:rFonts w:eastAsia="Calibri"/>
                <w:b/>
              </w:rPr>
              <w:t>secinājumam</w:t>
            </w:r>
            <w:proofErr w:type="spellEnd"/>
          </w:p>
        </w:tc>
      </w:tr>
      <w:tr w:rsidR="002270FB" w:rsidRPr="00F62F89" w:rsidTr="00AA296E">
        <w:tc>
          <w:tcPr>
            <w:tcW w:w="2876" w:type="dxa"/>
            <w:shd w:val="clear" w:color="auto" w:fill="auto"/>
          </w:tcPr>
          <w:p w:rsidR="002270FB" w:rsidRPr="00914B74" w:rsidRDefault="002270FB" w:rsidP="00AA296E">
            <w:pPr>
              <w:rPr>
                <w:rFonts w:eastAsia="Calibri"/>
                <w:lang w:val="lv-LV"/>
              </w:rPr>
            </w:pPr>
            <w:r w:rsidRPr="00914B74">
              <w:rPr>
                <w:rFonts w:eastAsia="Calibri"/>
                <w:lang w:val="lv-LV"/>
              </w:rPr>
              <w:t>Pedagogu profesionālās kompetences uz kompetencēm balstīta izglītības satura ieviešanas uzsākšanai;</w:t>
            </w:r>
          </w:p>
          <w:p w:rsidR="002270FB" w:rsidRPr="00914B74" w:rsidRDefault="002270FB" w:rsidP="00AA296E">
            <w:pPr>
              <w:contextualSpacing/>
              <w:rPr>
                <w:rFonts w:eastAsia="Calibri"/>
              </w:rPr>
            </w:pPr>
          </w:p>
        </w:tc>
        <w:tc>
          <w:tcPr>
            <w:tcW w:w="2787" w:type="dxa"/>
            <w:shd w:val="clear" w:color="auto" w:fill="auto"/>
          </w:tcPr>
          <w:p w:rsidR="002270FB" w:rsidRPr="00914B74" w:rsidRDefault="002270FB" w:rsidP="00AA296E">
            <w:pPr>
              <w:contextualSpacing/>
              <w:rPr>
                <w:rFonts w:eastAsia="Calibri"/>
                <w:lang w:val="lv-LV"/>
              </w:rPr>
            </w:pPr>
            <w:r w:rsidRPr="00914B74">
              <w:rPr>
                <w:rFonts w:eastAsia="Calibri"/>
                <w:lang w:val="lv-LV"/>
              </w:rPr>
              <w:t>Ir uzsākta izglītības programmu realizācija: pirmsskolas izglītības programma, pamatskolas programma ( ir veiktas korekcijas), vispārējās vidējās izglītības programma (divi grozi: inženierzinātnes un medicīna)</w:t>
            </w:r>
          </w:p>
        </w:tc>
        <w:tc>
          <w:tcPr>
            <w:tcW w:w="3091" w:type="dxa"/>
            <w:shd w:val="clear" w:color="auto" w:fill="auto"/>
          </w:tcPr>
          <w:p w:rsidR="002270FB" w:rsidRPr="00914B74" w:rsidRDefault="002270FB" w:rsidP="00AA296E">
            <w:pPr>
              <w:contextualSpacing/>
              <w:rPr>
                <w:rFonts w:eastAsia="Calibri"/>
                <w:lang w:val="lv-LV"/>
              </w:rPr>
            </w:pPr>
            <w:r w:rsidRPr="00914B74">
              <w:rPr>
                <w:rFonts w:eastAsia="Calibri"/>
                <w:lang w:val="lv-LV"/>
              </w:rPr>
              <w:t xml:space="preserve">Saņemtas licences, </w:t>
            </w:r>
            <w:r w:rsidRPr="00914B74">
              <w:rPr>
                <w:lang w:val="lv-LV"/>
              </w:rPr>
              <w:t>dokumentu analīze, pedagogu mācību stundu vērošana (attālināti) – mācību stundas elementu – sasniedzamais rezultāts, atgriezeniskā saite -ieviešana.</w:t>
            </w:r>
          </w:p>
        </w:tc>
      </w:tr>
      <w:tr w:rsidR="002270FB" w:rsidRPr="00F62F89" w:rsidTr="00AA296E">
        <w:tc>
          <w:tcPr>
            <w:tcW w:w="2876" w:type="dxa"/>
            <w:shd w:val="clear" w:color="auto" w:fill="auto"/>
          </w:tcPr>
          <w:p w:rsidR="002270FB" w:rsidRPr="00914B74" w:rsidRDefault="002270FB" w:rsidP="00AA296E">
            <w:pPr>
              <w:rPr>
                <w:rFonts w:eastAsia="Calibri"/>
                <w:lang w:val="lv-LV"/>
              </w:rPr>
            </w:pPr>
            <w:r w:rsidRPr="00914B74">
              <w:rPr>
                <w:rFonts w:eastAsia="Calibri"/>
                <w:lang w:val="lv-LV"/>
              </w:rPr>
              <w:t>Jēgpilna visas skolas pieejamās informācijas tehnoloģijas izmantošana;</w:t>
            </w:r>
          </w:p>
          <w:p w:rsidR="002270FB" w:rsidRPr="00914B74" w:rsidRDefault="002270FB" w:rsidP="00AA296E">
            <w:pPr>
              <w:contextualSpacing/>
              <w:rPr>
                <w:rFonts w:eastAsia="Calibri"/>
                <w:lang w:val="lv-LV"/>
              </w:rPr>
            </w:pPr>
          </w:p>
        </w:tc>
        <w:tc>
          <w:tcPr>
            <w:tcW w:w="2787" w:type="dxa"/>
            <w:shd w:val="clear" w:color="auto" w:fill="auto"/>
          </w:tcPr>
          <w:p w:rsidR="002270FB" w:rsidRPr="00914B74" w:rsidRDefault="002270FB" w:rsidP="00AA296E">
            <w:pPr>
              <w:contextualSpacing/>
              <w:rPr>
                <w:rFonts w:eastAsia="Calibri"/>
                <w:lang w:val="lv-LV"/>
              </w:rPr>
            </w:pPr>
            <w:r w:rsidRPr="00914B74">
              <w:rPr>
                <w:rFonts w:eastAsia="Calibri"/>
                <w:lang w:val="lv-LV"/>
              </w:rPr>
              <w:t xml:space="preserve">Skola lieto vienotu mācību platformu ( MS </w:t>
            </w:r>
            <w:proofErr w:type="spellStart"/>
            <w:r w:rsidRPr="00914B74">
              <w:rPr>
                <w:rFonts w:eastAsia="Calibri"/>
                <w:lang w:val="lv-LV"/>
              </w:rPr>
              <w:t>Teams</w:t>
            </w:r>
            <w:proofErr w:type="spellEnd"/>
            <w:r w:rsidRPr="00914B74">
              <w:rPr>
                <w:rFonts w:eastAsia="Calibri"/>
                <w:lang w:val="lv-LV"/>
              </w:rPr>
              <w:t>), tiek lietota vienota komunikācijas sistēma ( e-klase)</w:t>
            </w:r>
          </w:p>
          <w:p w:rsidR="002270FB" w:rsidRPr="00914B74" w:rsidRDefault="002270FB" w:rsidP="00AA296E">
            <w:pPr>
              <w:contextualSpacing/>
              <w:rPr>
                <w:rFonts w:eastAsia="Calibri"/>
                <w:lang w:val="lv-LV"/>
              </w:rPr>
            </w:pPr>
            <w:r w:rsidRPr="00914B74">
              <w:rPr>
                <w:rFonts w:eastAsia="Calibri"/>
                <w:lang w:val="lv-LV"/>
              </w:rPr>
              <w:t>Skola sniedz tehnisku atbalstu pedagogiem tiešsaistes mācību stundu plānošanā.</w:t>
            </w:r>
          </w:p>
        </w:tc>
        <w:tc>
          <w:tcPr>
            <w:tcW w:w="3091" w:type="dxa"/>
            <w:shd w:val="clear" w:color="auto" w:fill="auto"/>
          </w:tcPr>
          <w:p w:rsidR="002270FB" w:rsidRPr="00914B74" w:rsidRDefault="002270FB" w:rsidP="00AA296E">
            <w:pPr>
              <w:contextualSpacing/>
              <w:rPr>
                <w:rFonts w:eastAsia="Calibri"/>
                <w:lang w:val="lv-LV"/>
              </w:rPr>
            </w:pPr>
            <w:r w:rsidRPr="00914B74">
              <w:rPr>
                <w:lang w:val="lv-LV"/>
              </w:rPr>
              <w:t xml:space="preserve">Pedagogu mācību stundu </w:t>
            </w:r>
            <w:r w:rsidRPr="00914B74">
              <w:rPr>
                <w:rFonts w:eastAsia="Calibri"/>
                <w:lang w:val="lv-LV"/>
              </w:rPr>
              <w:t>vērošana, dokumentu analīze, vecāku aptauja.</w:t>
            </w:r>
          </w:p>
        </w:tc>
      </w:tr>
      <w:tr w:rsidR="002270FB" w:rsidRPr="00914B74" w:rsidTr="00AA296E">
        <w:tc>
          <w:tcPr>
            <w:tcW w:w="2876" w:type="dxa"/>
            <w:shd w:val="clear" w:color="auto" w:fill="auto"/>
          </w:tcPr>
          <w:p w:rsidR="002270FB" w:rsidRPr="00914B74" w:rsidRDefault="002270FB" w:rsidP="00AA296E">
            <w:pPr>
              <w:rPr>
                <w:rFonts w:eastAsia="Calibri"/>
              </w:rPr>
            </w:pPr>
            <w:proofErr w:type="spellStart"/>
            <w:r w:rsidRPr="00914B74">
              <w:rPr>
                <w:rFonts w:eastAsia="Calibri"/>
              </w:rPr>
              <w:t>Skolas</w:t>
            </w:r>
            <w:proofErr w:type="spellEnd"/>
            <w:r w:rsidRPr="00914B74">
              <w:rPr>
                <w:rFonts w:eastAsia="Calibri"/>
              </w:rPr>
              <w:t xml:space="preserve"> </w:t>
            </w:r>
            <w:proofErr w:type="spellStart"/>
            <w:r w:rsidRPr="00914B74">
              <w:rPr>
                <w:rFonts w:eastAsia="Calibri"/>
              </w:rPr>
              <w:t>resursu</w:t>
            </w:r>
            <w:proofErr w:type="spellEnd"/>
            <w:r w:rsidRPr="00914B74">
              <w:rPr>
                <w:rFonts w:eastAsia="Calibri"/>
              </w:rPr>
              <w:t xml:space="preserve">, </w:t>
            </w:r>
            <w:proofErr w:type="spellStart"/>
            <w:r w:rsidRPr="00914B74">
              <w:rPr>
                <w:rFonts w:eastAsia="Calibri"/>
              </w:rPr>
              <w:t>izglītojamo</w:t>
            </w:r>
            <w:proofErr w:type="spellEnd"/>
            <w:r w:rsidRPr="00914B74">
              <w:rPr>
                <w:rFonts w:eastAsia="Calibri"/>
              </w:rPr>
              <w:t xml:space="preserve"> </w:t>
            </w:r>
            <w:proofErr w:type="spellStart"/>
            <w:r w:rsidRPr="00914B74">
              <w:rPr>
                <w:rFonts w:eastAsia="Calibri"/>
              </w:rPr>
              <w:t>pieprasījumu</w:t>
            </w:r>
            <w:proofErr w:type="spellEnd"/>
            <w:r w:rsidRPr="00914B74">
              <w:rPr>
                <w:rFonts w:eastAsia="Calibri"/>
              </w:rPr>
              <w:t xml:space="preserve"> </w:t>
            </w:r>
            <w:proofErr w:type="spellStart"/>
            <w:r w:rsidRPr="00914B74">
              <w:rPr>
                <w:rFonts w:eastAsia="Calibri"/>
              </w:rPr>
              <w:t>apzināšana</w:t>
            </w:r>
            <w:proofErr w:type="spellEnd"/>
            <w:r w:rsidRPr="00914B74">
              <w:rPr>
                <w:rFonts w:eastAsia="Calibri"/>
              </w:rPr>
              <w:t xml:space="preserve"> </w:t>
            </w:r>
          </w:p>
          <w:p w:rsidR="002270FB" w:rsidRPr="00914B74" w:rsidRDefault="002270FB" w:rsidP="00AA296E">
            <w:pPr>
              <w:rPr>
                <w:rFonts w:eastAsia="Calibri"/>
              </w:rPr>
            </w:pPr>
          </w:p>
        </w:tc>
        <w:tc>
          <w:tcPr>
            <w:tcW w:w="2787" w:type="dxa"/>
            <w:shd w:val="clear" w:color="auto" w:fill="auto"/>
          </w:tcPr>
          <w:p w:rsidR="002270FB" w:rsidRPr="00914B74" w:rsidRDefault="002270FB" w:rsidP="00AA296E">
            <w:pPr>
              <w:contextualSpacing/>
              <w:rPr>
                <w:rFonts w:eastAsia="Calibri"/>
                <w:lang w:val="lv-LV"/>
              </w:rPr>
            </w:pPr>
            <w:r w:rsidRPr="00914B74">
              <w:rPr>
                <w:rFonts w:eastAsia="Calibri"/>
                <w:lang w:val="lv-LV"/>
              </w:rPr>
              <w:t>Visi pedagogi un skolēni ir nodrošināti ar nepieciešamo tehnisko aprīkojumu, lai pilnvērtīgi nodrošinātu un piedalītos attālinātājā mācību procesā.</w:t>
            </w:r>
          </w:p>
          <w:p w:rsidR="002270FB" w:rsidRPr="00914B74" w:rsidRDefault="002270FB" w:rsidP="00AA296E">
            <w:pPr>
              <w:contextualSpacing/>
              <w:rPr>
                <w:rFonts w:eastAsia="Calibri"/>
                <w:lang w:val="lv-LV"/>
              </w:rPr>
            </w:pPr>
            <w:r w:rsidRPr="00914B74">
              <w:rPr>
                <w:rFonts w:eastAsia="Calibri"/>
                <w:lang w:val="lv-LV"/>
              </w:rPr>
              <w:t>Metodiskās literatūras krājuma paplašināšana</w:t>
            </w:r>
          </w:p>
        </w:tc>
        <w:tc>
          <w:tcPr>
            <w:tcW w:w="3091" w:type="dxa"/>
            <w:shd w:val="clear" w:color="auto" w:fill="auto"/>
          </w:tcPr>
          <w:p w:rsidR="002270FB" w:rsidRPr="00914B74" w:rsidRDefault="002270FB" w:rsidP="00AA296E">
            <w:pPr>
              <w:contextualSpacing/>
              <w:rPr>
                <w:rFonts w:eastAsia="Calibri"/>
                <w:lang w:val="lv-LV"/>
              </w:rPr>
            </w:pPr>
            <w:r w:rsidRPr="00914B74">
              <w:rPr>
                <w:rFonts w:eastAsia="Calibri"/>
                <w:lang w:val="lv-LV"/>
              </w:rPr>
              <w:t xml:space="preserve">Piekļuve </w:t>
            </w:r>
            <w:proofErr w:type="spellStart"/>
            <w:r w:rsidRPr="00914B74">
              <w:rPr>
                <w:rFonts w:eastAsia="Calibri"/>
                <w:lang w:val="lv-LV"/>
              </w:rPr>
              <w:t>Uzdevumi.lv</w:t>
            </w:r>
            <w:proofErr w:type="spellEnd"/>
            <w:r w:rsidRPr="00914B74">
              <w:rPr>
                <w:rFonts w:eastAsia="Calibri"/>
                <w:lang w:val="lv-LV"/>
              </w:rPr>
              <w:t xml:space="preserve">,  </w:t>
            </w:r>
            <w:proofErr w:type="spellStart"/>
            <w:r w:rsidRPr="00914B74">
              <w:rPr>
                <w:rFonts w:eastAsia="Calibri"/>
                <w:lang w:val="lv-LV"/>
              </w:rPr>
              <w:t>Soma.lv</w:t>
            </w:r>
            <w:proofErr w:type="spellEnd"/>
            <w:r w:rsidRPr="00914B74">
              <w:rPr>
                <w:rFonts w:eastAsia="Calibri"/>
                <w:lang w:val="lv-LV"/>
              </w:rPr>
              <w:t xml:space="preserve"> – materiālu iekļaušana mācību satura apguvē.</w:t>
            </w:r>
          </w:p>
          <w:p w:rsidR="002270FB" w:rsidRPr="00914B74" w:rsidRDefault="002270FB" w:rsidP="00AA296E">
            <w:pPr>
              <w:contextualSpacing/>
              <w:rPr>
                <w:rFonts w:eastAsia="Calibri"/>
                <w:lang w:val="lv-LV"/>
              </w:rPr>
            </w:pPr>
            <w:r w:rsidRPr="00914B74">
              <w:rPr>
                <w:lang w:val="lv-LV"/>
              </w:rPr>
              <w:t xml:space="preserve">Pedagogu mācību stundu </w:t>
            </w:r>
            <w:r w:rsidRPr="00914B74">
              <w:rPr>
                <w:rFonts w:eastAsia="Calibri"/>
                <w:lang w:val="lv-LV"/>
              </w:rPr>
              <w:t xml:space="preserve">vērošana </w:t>
            </w:r>
          </w:p>
        </w:tc>
      </w:tr>
      <w:tr w:rsidR="002270FB" w:rsidRPr="00914B74" w:rsidTr="00AA296E">
        <w:tc>
          <w:tcPr>
            <w:tcW w:w="2876" w:type="dxa"/>
            <w:shd w:val="clear" w:color="auto" w:fill="auto"/>
          </w:tcPr>
          <w:p w:rsidR="002270FB" w:rsidRPr="00914B74" w:rsidRDefault="002270FB" w:rsidP="00AA296E">
            <w:pPr>
              <w:contextualSpacing/>
              <w:rPr>
                <w:rFonts w:eastAsia="Calibri"/>
                <w:lang w:val="lv-LV"/>
              </w:rPr>
            </w:pPr>
            <w:r w:rsidRPr="00914B74">
              <w:rPr>
                <w:rFonts w:eastAsia="Calibri"/>
                <w:lang w:val="lv-LV"/>
              </w:rPr>
              <w:t>Izstrādāt Rīgas 80.vidusskolas pamatizglītības un vispārējās vidējās izglītības programmas.</w:t>
            </w:r>
          </w:p>
        </w:tc>
        <w:tc>
          <w:tcPr>
            <w:tcW w:w="2787" w:type="dxa"/>
            <w:shd w:val="clear" w:color="auto" w:fill="auto"/>
          </w:tcPr>
          <w:p w:rsidR="002270FB" w:rsidRPr="00914B74" w:rsidRDefault="002270FB" w:rsidP="00AA296E">
            <w:pPr>
              <w:contextualSpacing/>
              <w:rPr>
                <w:rFonts w:eastAsia="Calibri"/>
                <w:lang w:val="lv-LV"/>
              </w:rPr>
            </w:pPr>
            <w:r w:rsidRPr="00914B74">
              <w:rPr>
                <w:rFonts w:eastAsia="Calibri"/>
                <w:lang w:val="lv-LV"/>
              </w:rPr>
              <w:t xml:space="preserve">Ir izveidotas programmas, ievērojot normatīvo aktu prasības un sabalansējot pieprasījuma/piedāvājuma iespējas </w:t>
            </w:r>
          </w:p>
        </w:tc>
        <w:tc>
          <w:tcPr>
            <w:tcW w:w="3091" w:type="dxa"/>
            <w:shd w:val="clear" w:color="auto" w:fill="auto"/>
          </w:tcPr>
          <w:p w:rsidR="002270FB" w:rsidRPr="00914B74" w:rsidRDefault="002270FB" w:rsidP="00AA296E">
            <w:pPr>
              <w:contextualSpacing/>
              <w:rPr>
                <w:rFonts w:eastAsia="Calibri"/>
                <w:lang w:val="lv-LV"/>
              </w:rPr>
            </w:pPr>
            <w:r w:rsidRPr="00914B74">
              <w:rPr>
                <w:rFonts w:eastAsia="Calibri"/>
                <w:lang w:val="lv-LV"/>
              </w:rPr>
              <w:t xml:space="preserve">Saņemtas licences. Stundu vērošana. </w:t>
            </w:r>
            <w:proofErr w:type="spellStart"/>
            <w:r w:rsidRPr="00914B74">
              <w:rPr>
                <w:rFonts w:eastAsia="Calibri"/>
                <w:lang w:val="lv-LV"/>
              </w:rPr>
              <w:t>Fokusgrupu</w:t>
            </w:r>
            <w:proofErr w:type="spellEnd"/>
            <w:r w:rsidRPr="00914B74">
              <w:rPr>
                <w:rFonts w:eastAsia="Calibri"/>
                <w:lang w:val="lv-LV"/>
              </w:rPr>
              <w:t xml:space="preserve"> diskusijas ( skolas padome,  metodiskā padome)</w:t>
            </w:r>
          </w:p>
        </w:tc>
      </w:tr>
      <w:tr w:rsidR="002270FB" w:rsidRPr="00914B74" w:rsidTr="00AA296E">
        <w:tc>
          <w:tcPr>
            <w:tcW w:w="2876" w:type="dxa"/>
            <w:shd w:val="clear" w:color="auto" w:fill="auto"/>
          </w:tcPr>
          <w:p w:rsidR="002270FB" w:rsidRPr="00914B74" w:rsidRDefault="002270FB" w:rsidP="00AA296E">
            <w:pPr>
              <w:tabs>
                <w:tab w:val="left" w:pos="2129"/>
              </w:tabs>
              <w:spacing w:before="2" w:line="293" w:lineRule="exact"/>
              <w:rPr>
                <w:rFonts w:eastAsia="Calibri"/>
                <w:lang w:val="lv-LV"/>
              </w:rPr>
            </w:pPr>
            <w:r w:rsidRPr="00914B74">
              <w:rPr>
                <w:rFonts w:eastAsia="Calibri"/>
                <w:lang w:val="lv-LV"/>
              </w:rPr>
              <w:t>Sadarbība metodiskās jomās atbilstoši jaunajam kompetenču pieejā balstītam vispārējās izglītības saturam;</w:t>
            </w:r>
          </w:p>
          <w:p w:rsidR="002270FB" w:rsidRPr="00914B74" w:rsidRDefault="002270FB" w:rsidP="00AA296E">
            <w:pPr>
              <w:contextualSpacing/>
              <w:rPr>
                <w:rFonts w:eastAsia="Calibri"/>
                <w:lang w:val="lv-LV"/>
              </w:rPr>
            </w:pPr>
          </w:p>
        </w:tc>
        <w:tc>
          <w:tcPr>
            <w:tcW w:w="2787" w:type="dxa"/>
            <w:shd w:val="clear" w:color="auto" w:fill="auto"/>
          </w:tcPr>
          <w:p w:rsidR="002270FB" w:rsidRPr="00914B74" w:rsidRDefault="002270FB" w:rsidP="00AA296E">
            <w:pPr>
              <w:contextualSpacing/>
              <w:rPr>
                <w:rFonts w:eastAsia="Calibri"/>
                <w:lang w:val="lv-LV"/>
              </w:rPr>
            </w:pPr>
            <w:r w:rsidRPr="00914B74">
              <w:rPr>
                <w:rFonts w:eastAsia="Calibri"/>
                <w:lang w:val="lv-LV"/>
              </w:rPr>
              <w:t>Ir izstrādāta jēgpilna pedagogu sadarbības sistēma. Jomas koordinatori, savstarpēji sadarbojoties, sniedz atbalstu visiem pedagogiem kompetencēs balstīta izglītības programmu satura realizēšanā.</w:t>
            </w:r>
          </w:p>
        </w:tc>
        <w:tc>
          <w:tcPr>
            <w:tcW w:w="3091" w:type="dxa"/>
            <w:shd w:val="clear" w:color="auto" w:fill="auto"/>
          </w:tcPr>
          <w:p w:rsidR="002270FB" w:rsidRPr="00914B74" w:rsidRDefault="002270FB" w:rsidP="00AA296E">
            <w:pPr>
              <w:contextualSpacing/>
              <w:rPr>
                <w:rFonts w:eastAsia="Calibri"/>
                <w:lang w:val="lv-LV"/>
              </w:rPr>
            </w:pPr>
            <w:r w:rsidRPr="00914B74">
              <w:rPr>
                <w:rFonts w:eastAsia="Calibri"/>
                <w:lang w:val="lv-LV"/>
              </w:rPr>
              <w:t xml:space="preserve">Jomas koordinatoru darba analīzes, pedagogu </w:t>
            </w:r>
            <w:proofErr w:type="spellStart"/>
            <w:r w:rsidRPr="00914B74">
              <w:rPr>
                <w:rFonts w:eastAsia="Calibri"/>
                <w:lang w:val="lv-LV"/>
              </w:rPr>
              <w:t>pašvērtējumi</w:t>
            </w:r>
            <w:proofErr w:type="spellEnd"/>
          </w:p>
        </w:tc>
      </w:tr>
      <w:tr w:rsidR="002270FB" w:rsidRPr="00914B74" w:rsidTr="00AA296E">
        <w:tc>
          <w:tcPr>
            <w:tcW w:w="2876" w:type="dxa"/>
            <w:shd w:val="clear" w:color="auto" w:fill="auto"/>
          </w:tcPr>
          <w:p w:rsidR="002270FB" w:rsidRPr="00914B74" w:rsidRDefault="002270FB" w:rsidP="00AA296E">
            <w:pPr>
              <w:tabs>
                <w:tab w:val="left" w:pos="1780"/>
                <w:tab w:val="left" w:pos="1781"/>
              </w:tabs>
              <w:spacing w:before="4" w:line="237" w:lineRule="auto"/>
              <w:ind w:right="354"/>
              <w:rPr>
                <w:rFonts w:eastAsia="Calibri"/>
                <w:lang w:val="lv-LV"/>
              </w:rPr>
            </w:pPr>
            <w:r w:rsidRPr="00914B74">
              <w:rPr>
                <w:rFonts w:eastAsia="Calibri"/>
                <w:lang w:val="lv-LV"/>
              </w:rPr>
              <w:t>Izglītojamo emocionāli pozitīvas attieksmes sekmēšana;</w:t>
            </w:r>
          </w:p>
          <w:p w:rsidR="002270FB" w:rsidRPr="00914B74" w:rsidRDefault="002270FB" w:rsidP="00AA296E">
            <w:pPr>
              <w:tabs>
                <w:tab w:val="left" w:pos="1780"/>
                <w:tab w:val="left" w:pos="1781"/>
              </w:tabs>
              <w:spacing w:before="4" w:line="237" w:lineRule="auto"/>
              <w:ind w:right="354"/>
              <w:rPr>
                <w:rFonts w:eastAsia="Calibri"/>
                <w:lang w:val="lv-LV"/>
              </w:rPr>
            </w:pPr>
            <w:r w:rsidRPr="00914B74">
              <w:rPr>
                <w:rFonts w:eastAsia="Calibri"/>
                <w:lang w:val="lv-LV"/>
              </w:rPr>
              <w:t>Izglītojamo un pedagogu partnerības veicināšana;</w:t>
            </w:r>
          </w:p>
          <w:p w:rsidR="002270FB" w:rsidRPr="00914B74" w:rsidRDefault="002270FB" w:rsidP="00AA296E">
            <w:pPr>
              <w:contextualSpacing/>
              <w:rPr>
                <w:rFonts w:eastAsia="Calibri"/>
                <w:lang w:val="lv-LV"/>
              </w:rPr>
            </w:pPr>
          </w:p>
        </w:tc>
        <w:tc>
          <w:tcPr>
            <w:tcW w:w="2787" w:type="dxa"/>
            <w:shd w:val="clear" w:color="auto" w:fill="auto"/>
          </w:tcPr>
          <w:p w:rsidR="002270FB" w:rsidRPr="00914B74" w:rsidRDefault="002270FB" w:rsidP="00AA296E">
            <w:pPr>
              <w:contextualSpacing/>
              <w:rPr>
                <w:rFonts w:eastAsia="Calibri"/>
                <w:lang w:val="lv-LV"/>
              </w:rPr>
            </w:pPr>
            <w:r w:rsidRPr="00914B74">
              <w:rPr>
                <w:rFonts w:eastAsia="Calibri"/>
                <w:lang w:val="lv-LV"/>
              </w:rPr>
              <w:t>Skolā ir nodrošinātas daudzveidīgas konsultācijas skolēniem , organizējot tās pēc nepieciešamības gan attālināti, gan klātienē.</w:t>
            </w:r>
          </w:p>
          <w:p w:rsidR="002270FB" w:rsidRPr="00914B74" w:rsidRDefault="002270FB" w:rsidP="00AA296E">
            <w:pPr>
              <w:contextualSpacing/>
              <w:rPr>
                <w:rFonts w:eastAsia="Calibri"/>
                <w:lang w:val="lv-LV"/>
              </w:rPr>
            </w:pPr>
            <w:r w:rsidRPr="00914B74">
              <w:rPr>
                <w:rFonts w:eastAsia="Calibri"/>
                <w:lang w:val="lv-LV"/>
              </w:rPr>
              <w:t xml:space="preserve">Atbalsta personāls sadarbībā ar pedagogiem  aktīvi iesaistījās socializācijas un </w:t>
            </w:r>
            <w:proofErr w:type="spellStart"/>
            <w:r w:rsidRPr="00914B74">
              <w:rPr>
                <w:rFonts w:eastAsia="Calibri"/>
                <w:lang w:val="lv-LV"/>
              </w:rPr>
              <w:t>psihoemocionālo</w:t>
            </w:r>
            <w:proofErr w:type="spellEnd"/>
            <w:r w:rsidRPr="00914B74">
              <w:rPr>
                <w:rFonts w:eastAsia="Calibri"/>
                <w:lang w:val="lv-LV"/>
              </w:rPr>
              <w:t xml:space="preserve"> problēmu risināšanā. Atbalsta personāls organizē īpašas aktivitātes skolēniem, vecākiem, darbiniekiem un sniedz atbalstu un savus ieteikumus pedagogiem.</w:t>
            </w:r>
          </w:p>
          <w:p w:rsidR="002270FB" w:rsidRPr="00914B74" w:rsidRDefault="002270FB" w:rsidP="00AA296E">
            <w:pPr>
              <w:contextualSpacing/>
              <w:rPr>
                <w:rFonts w:eastAsia="Calibri"/>
                <w:lang w:val="lv-LV"/>
              </w:rPr>
            </w:pPr>
          </w:p>
        </w:tc>
        <w:tc>
          <w:tcPr>
            <w:tcW w:w="3091" w:type="dxa"/>
            <w:shd w:val="clear" w:color="auto" w:fill="auto"/>
          </w:tcPr>
          <w:p w:rsidR="002270FB" w:rsidRPr="00914B74" w:rsidRDefault="002270FB" w:rsidP="00AA296E">
            <w:pPr>
              <w:contextualSpacing/>
              <w:rPr>
                <w:rFonts w:eastAsia="Calibri"/>
                <w:lang w:val="lv-LV"/>
              </w:rPr>
            </w:pPr>
            <w:r w:rsidRPr="00914B74">
              <w:rPr>
                <w:rFonts w:eastAsia="Calibri"/>
                <w:lang w:val="lv-LV"/>
              </w:rPr>
              <w:t>Skolēnu un vecāku aptauja,  personāla darba analīze</w:t>
            </w:r>
          </w:p>
        </w:tc>
      </w:tr>
      <w:tr w:rsidR="002270FB" w:rsidRPr="00F62F89" w:rsidTr="00AA296E">
        <w:tc>
          <w:tcPr>
            <w:tcW w:w="2876" w:type="dxa"/>
            <w:shd w:val="clear" w:color="auto" w:fill="auto"/>
          </w:tcPr>
          <w:p w:rsidR="002270FB" w:rsidRPr="00914B74" w:rsidRDefault="002270FB" w:rsidP="00AA296E">
            <w:pPr>
              <w:contextualSpacing/>
              <w:rPr>
                <w:rFonts w:eastAsia="Calibri"/>
                <w:lang w:val="lv-LV"/>
              </w:rPr>
            </w:pPr>
            <w:r w:rsidRPr="00914B74">
              <w:rPr>
                <w:rFonts w:eastAsia="Calibri"/>
                <w:lang w:val="lv-LV"/>
              </w:rPr>
              <w:t>Izglītojamo līdzatbildība par mācību procesa norisi un sasniegtajiem rezultātiem;</w:t>
            </w:r>
          </w:p>
        </w:tc>
        <w:tc>
          <w:tcPr>
            <w:tcW w:w="2787" w:type="dxa"/>
            <w:shd w:val="clear" w:color="auto" w:fill="auto"/>
          </w:tcPr>
          <w:p w:rsidR="002270FB" w:rsidRPr="00914B74" w:rsidRDefault="002270FB" w:rsidP="00AA296E">
            <w:pPr>
              <w:contextualSpacing/>
              <w:rPr>
                <w:rFonts w:eastAsia="Calibri"/>
                <w:lang w:val="lv-LV"/>
              </w:rPr>
            </w:pPr>
            <w:r w:rsidRPr="00914B74">
              <w:rPr>
                <w:rFonts w:eastAsia="Calibri"/>
                <w:lang w:val="lv-LV"/>
              </w:rPr>
              <w:t>Atbilstoši sasniedzamajam rezultātam ir pielāgots mācību saturs un uzdevumi, mācību veids skolā. Skolēni tiek iesaistīti mācību mērķa izvirzīšanā. Skolēni un pedagogi vienojas par mācību mērķu sasniegšanai nepieciešamajiem soļiem.</w:t>
            </w:r>
          </w:p>
        </w:tc>
        <w:tc>
          <w:tcPr>
            <w:tcW w:w="3091" w:type="dxa"/>
            <w:shd w:val="clear" w:color="auto" w:fill="auto"/>
          </w:tcPr>
          <w:p w:rsidR="002270FB" w:rsidRPr="00914B74" w:rsidRDefault="002270FB" w:rsidP="00AA296E">
            <w:pPr>
              <w:contextualSpacing/>
              <w:rPr>
                <w:rFonts w:eastAsia="Calibri"/>
                <w:lang w:val="lv-LV"/>
              </w:rPr>
            </w:pPr>
            <w:r w:rsidRPr="00914B74">
              <w:rPr>
                <w:rFonts w:eastAsia="Calibri"/>
                <w:lang w:val="lv-LV"/>
              </w:rPr>
              <w:t>E-klase</w:t>
            </w:r>
          </w:p>
          <w:p w:rsidR="002270FB" w:rsidRPr="00914B74" w:rsidRDefault="002270FB" w:rsidP="00AA296E">
            <w:pPr>
              <w:contextualSpacing/>
              <w:rPr>
                <w:rFonts w:eastAsia="Calibri"/>
                <w:lang w:val="lv-LV"/>
              </w:rPr>
            </w:pPr>
            <w:r w:rsidRPr="00914B74">
              <w:rPr>
                <w:rFonts w:eastAsia="Calibri"/>
                <w:lang w:val="lv-LV"/>
              </w:rPr>
              <w:t>Mācību stundu vērošana Mācību jomu koordinatoru pašvērtējums un darbības analīze.</w:t>
            </w:r>
          </w:p>
        </w:tc>
      </w:tr>
      <w:tr w:rsidR="002270FB" w:rsidRPr="00F62F89" w:rsidTr="00AA296E">
        <w:tc>
          <w:tcPr>
            <w:tcW w:w="2876" w:type="dxa"/>
            <w:shd w:val="clear" w:color="auto" w:fill="auto"/>
          </w:tcPr>
          <w:p w:rsidR="002270FB" w:rsidRPr="00914B74" w:rsidRDefault="002270FB" w:rsidP="00AA296E">
            <w:pPr>
              <w:tabs>
                <w:tab w:val="left" w:pos="1420"/>
                <w:tab w:val="left" w:pos="1421"/>
              </w:tabs>
              <w:spacing w:before="2"/>
              <w:ind w:right="861"/>
              <w:rPr>
                <w:rFonts w:eastAsia="Calibri"/>
                <w:lang w:val="lv-LV"/>
              </w:rPr>
            </w:pPr>
            <w:r w:rsidRPr="00914B74">
              <w:rPr>
                <w:rFonts w:eastAsia="Calibri"/>
                <w:lang w:val="lv-LV"/>
              </w:rPr>
              <w:t>Pedagogu sadarbība ar izglītojamo vecākiem, Uzlabot vienotu pieeju komunikācijai un sadarbībai ar ģimenēm;</w:t>
            </w:r>
          </w:p>
          <w:p w:rsidR="002270FB" w:rsidRPr="00914B74" w:rsidRDefault="002270FB" w:rsidP="00AA296E">
            <w:pPr>
              <w:contextualSpacing/>
              <w:rPr>
                <w:rFonts w:eastAsia="Calibri"/>
                <w:lang w:val="lv-LV"/>
              </w:rPr>
            </w:pPr>
          </w:p>
        </w:tc>
        <w:tc>
          <w:tcPr>
            <w:tcW w:w="2787" w:type="dxa"/>
            <w:shd w:val="clear" w:color="auto" w:fill="auto"/>
          </w:tcPr>
          <w:p w:rsidR="002270FB" w:rsidRPr="00914B74" w:rsidRDefault="002270FB" w:rsidP="00AA296E">
            <w:pPr>
              <w:contextualSpacing/>
              <w:rPr>
                <w:rFonts w:eastAsia="Calibri"/>
                <w:lang w:val="lv-LV"/>
              </w:rPr>
            </w:pPr>
            <w:r w:rsidRPr="00914B74">
              <w:rPr>
                <w:rFonts w:eastAsia="Calibri"/>
                <w:lang w:val="lv-LV"/>
              </w:rPr>
              <w:t>Ir izveidots vienots komunikācijas veids saziņai ar vecākiem, tiek pielāgots process, ņemot vērā vecāku atsauksmes, komentārus.</w:t>
            </w:r>
          </w:p>
        </w:tc>
        <w:tc>
          <w:tcPr>
            <w:tcW w:w="3091" w:type="dxa"/>
            <w:shd w:val="clear" w:color="auto" w:fill="auto"/>
          </w:tcPr>
          <w:p w:rsidR="002270FB" w:rsidRPr="00914B74" w:rsidRDefault="002270FB" w:rsidP="00AA296E">
            <w:pPr>
              <w:contextualSpacing/>
              <w:rPr>
                <w:rFonts w:eastAsia="Calibri"/>
                <w:lang w:val="lv-LV"/>
              </w:rPr>
            </w:pPr>
            <w:r w:rsidRPr="00914B74">
              <w:rPr>
                <w:rFonts w:eastAsia="Calibri"/>
                <w:lang w:val="lv-LV"/>
              </w:rPr>
              <w:t>E-klase</w:t>
            </w:r>
          </w:p>
          <w:p w:rsidR="002270FB" w:rsidRPr="00914B74" w:rsidRDefault="002270FB" w:rsidP="00AA296E">
            <w:pPr>
              <w:contextualSpacing/>
              <w:rPr>
                <w:rFonts w:eastAsia="Calibri"/>
                <w:lang w:val="lv-LV"/>
              </w:rPr>
            </w:pPr>
            <w:r w:rsidRPr="00914B74">
              <w:rPr>
                <w:rFonts w:eastAsia="Calibri"/>
                <w:lang w:val="lv-LV"/>
              </w:rPr>
              <w:t xml:space="preserve">Skolas padomes sēdēs aktualizētie jautājumi </w:t>
            </w:r>
          </w:p>
          <w:p w:rsidR="002270FB" w:rsidRPr="00914B74" w:rsidRDefault="002270FB" w:rsidP="00AA296E">
            <w:pPr>
              <w:contextualSpacing/>
              <w:rPr>
                <w:rFonts w:eastAsia="Calibri"/>
                <w:lang w:val="lv-LV"/>
              </w:rPr>
            </w:pPr>
            <w:r w:rsidRPr="00914B74">
              <w:rPr>
                <w:rFonts w:eastAsia="Calibri"/>
                <w:lang w:val="lv-LV"/>
              </w:rPr>
              <w:t>Vecāku sapulcēs aktualizētie jautājumi</w:t>
            </w:r>
          </w:p>
          <w:p w:rsidR="002270FB" w:rsidRPr="00914B74" w:rsidRDefault="002270FB" w:rsidP="00AA296E">
            <w:pPr>
              <w:contextualSpacing/>
              <w:rPr>
                <w:rFonts w:eastAsia="Calibri"/>
                <w:lang w:val="lv-LV"/>
              </w:rPr>
            </w:pPr>
            <w:r w:rsidRPr="00914B74">
              <w:rPr>
                <w:rFonts w:eastAsia="Calibri"/>
                <w:lang w:val="lv-LV"/>
              </w:rPr>
              <w:t xml:space="preserve">Individuālās pārrunas ar vecākiem ( </w:t>
            </w:r>
            <w:proofErr w:type="spellStart"/>
            <w:r w:rsidRPr="00914B74">
              <w:rPr>
                <w:rFonts w:eastAsia="Calibri"/>
                <w:lang w:val="lv-LV"/>
              </w:rPr>
              <w:t>ZOOMā</w:t>
            </w:r>
            <w:proofErr w:type="spellEnd"/>
            <w:r w:rsidRPr="00914B74">
              <w:rPr>
                <w:rFonts w:eastAsia="Calibri"/>
                <w:lang w:val="lv-LV"/>
              </w:rPr>
              <w:t>)</w:t>
            </w:r>
          </w:p>
        </w:tc>
      </w:tr>
      <w:tr w:rsidR="002270FB" w:rsidRPr="00914B74" w:rsidTr="00AA296E">
        <w:tc>
          <w:tcPr>
            <w:tcW w:w="2876" w:type="dxa"/>
            <w:shd w:val="clear" w:color="auto" w:fill="auto"/>
          </w:tcPr>
          <w:p w:rsidR="002270FB" w:rsidRPr="00914B74" w:rsidRDefault="002270FB" w:rsidP="00AA296E">
            <w:pPr>
              <w:tabs>
                <w:tab w:val="left" w:pos="1420"/>
                <w:tab w:val="left" w:pos="1421"/>
              </w:tabs>
              <w:spacing w:before="3" w:line="237" w:lineRule="auto"/>
              <w:ind w:right="358"/>
              <w:rPr>
                <w:rFonts w:eastAsia="Calibri"/>
                <w:lang w:val="lv-LV"/>
              </w:rPr>
            </w:pPr>
            <w:r w:rsidRPr="00914B74">
              <w:rPr>
                <w:rFonts w:eastAsia="Calibri"/>
                <w:lang w:val="lv-LV"/>
              </w:rPr>
              <w:t xml:space="preserve">Regulāra skolas darbības </w:t>
            </w:r>
            <w:proofErr w:type="spellStart"/>
            <w:r w:rsidRPr="00914B74">
              <w:rPr>
                <w:rFonts w:eastAsia="Calibri"/>
                <w:lang w:val="lv-LV"/>
              </w:rPr>
              <w:t>pašvērtēšana</w:t>
            </w:r>
            <w:proofErr w:type="spellEnd"/>
            <w:r w:rsidRPr="00914B74">
              <w:rPr>
                <w:rFonts w:eastAsia="Calibri"/>
                <w:lang w:val="lv-LV"/>
              </w:rPr>
              <w:t>;</w:t>
            </w:r>
          </w:p>
          <w:p w:rsidR="002270FB" w:rsidRPr="00914B74" w:rsidRDefault="002270FB" w:rsidP="00AA296E">
            <w:pPr>
              <w:tabs>
                <w:tab w:val="left" w:pos="1420"/>
                <w:tab w:val="left" w:pos="1421"/>
              </w:tabs>
              <w:spacing w:before="5" w:line="237" w:lineRule="auto"/>
              <w:ind w:right="352"/>
              <w:rPr>
                <w:rFonts w:eastAsia="Calibri"/>
                <w:spacing w:val="-3"/>
                <w:lang w:val="lv-LV"/>
              </w:rPr>
            </w:pPr>
            <w:r w:rsidRPr="00914B74">
              <w:rPr>
                <w:rFonts w:eastAsia="Calibri"/>
                <w:lang w:val="lv-LV"/>
              </w:rPr>
              <w:t>Veicināt izglītojamo un izglītojamo vecāku mērķtiecīgāku iesaisti skolas attīstības plānošanā, nepieciešamības gadījumā veikt attīstības plāna korekcijas</w:t>
            </w:r>
            <w:r w:rsidRPr="00914B74">
              <w:rPr>
                <w:rFonts w:eastAsia="Calibri"/>
                <w:spacing w:val="-3"/>
                <w:lang w:val="lv-LV"/>
              </w:rPr>
              <w:t>;</w:t>
            </w:r>
          </w:p>
          <w:p w:rsidR="002270FB" w:rsidRPr="00914B74" w:rsidRDefault="002270FB" w:rsidP="00AA296E">
            <w:pPr>
              <w:tabs>
                <w:tab w:val="left" w:pos="1420"/>
                <w:tab w:val="left" w:pos="1421"/>
              </w:tabs>
              <w:spacing w:before="2"/>
              <w:ind w:right="861"/>
              <w:rPr>
                <w:rFonts w:eastAsia="Calibri"/>
                <w:strike/>
                <w:lang w:val="lv-LV"/>
              </w:rPr>
            </w:pPr>
          </w:p>
        </w:tc>
        <w:tc>
          <w:tcPr>
            <w:tcW w:w="2787" w:type="dxa"/>
            <w:shd w:val="clear" w:color="auto" w:fill="auto"/>
          </w:tcPr>
          <w:p w:rsidR="002270FB" w:rsidRPr="00914B74" w:rsidRDefault="002270FB" w:rsidP="00AA296E">
            <w:pPr>
              <w:contextualSpacing/>
              <w:rPr>
                <w:rFonts w:eastAsia="Calibri"/>
                <w:lang w:val="lv-LV"/>
              </w:rPr>
            </w:pPr>
            <w:r w:rsidRPr="00914B74">
              <w:rPr>
                <w:rFonts w:eastAsia="Calibri"/>
                <w:lang w:val="lv-LV"/>
              </w:rPr>
              <w:t xml:space="preserve">Pedagogi regulāri veic sava darba </w:t>
            </w:r>
            <w:proofErr w:type="spellStart"/>
            <w:r w:rsidRPr="00914B74">
              <w:rPr>
                <w:rFonts w:eastAsia="Calibri"/>
                <w:lang w:val="lv-LV"/>
              </w:rPr>
              <w:t>pašvērtēšanu</w:t>
            </w:r>
            <w:proofErr w:type="spellEnd"/>
            <w:r w:rsidRPr="00914B74">
              <w:rPr>
                <w:rFonts w:eastAsia="Calibri"/>
                <w:lang w:val="lv-LV"/>
              </w:rPr>
              <w:t xml:space="preserve"> jomas ietvaros. Jomu koordinatori, sadarbojoties ar skolas vadību analizē aktuālo situāciju un veic korekcijas, plāno turpmāko darbu.</w:t>
            </w:r>
          </w:p>
        </w:tc>
        <w:tc>
          <w:tcPr>
            <w:tcW w:w="3091" w:type="dxa"/>
            <w:shd w:val="clear" w:color="auto" w:fill="auto"/>
          </w:tcPr>
          <w:p w:rsidR="002270FB" w:rsidRPr="00914B74" w:rsidRDefault="002270FB" w:rsidP="00AA296E">
            <w:pPr>
              <w:contextualSpacing/>
              <w:rPr>
                <w:rFonts w:eastAsia="Calibri"/>
                <w:lang w:val="lv-LV"/>
              </w:rPr>
            </w:pPr>
            <w:r w:rsidRPr="00914B74">
              <w:rPr>
                <w:rFonts w:eastAsia="Calibri"/>
                <w:lang w:val="lv-LV"/>
              </w:rPr>
              <w:t>Skolas metodiskās padomes sēdēs aktualizētie jautājumi.</w:t>
            </w:r>
          </w:p>
          <w:p w:rsidR="002270FB" w:rsidRPr="00914B74" w:rsidRDefault="002270FB" w:rsidP="00AA296E">
            <w:pPr>
              <w:contextualSpacing/>
              <w:rPr>
                <w:rFonts w:eastAsia="Calibri"/>
                <w:lang w:val="lv-LV"/>
              </w:rPr>
            </w:pPr>
            <w:r w:rsidRPr="00914B74">
              <w:rPr>
                <w:rFonts w:eastAsia="Calibri"/>
                <w:lang w:val="lv-LV"/>
              </w:rPr>
              <w:t>Skolas darba plāns</w:t>
            </w:r>
          </w:p>
        </w:tc>
      </w:tr>
    </w:tbl>
    <w:p w:rsidR="002270FB" w:rsidRDefault="002270FB" w:rsidP="002270FB">
      <w:pPr>
        <w:contextualSpacing/>
        <w:rPr>
          <w:rFonts w:eastAsia="Calibri"/>
          <w:lang w:val="lv-LV"/>
        </w:rPr>
      </w:pPr>
    </w:p>
    <w:p w:rsidR="002270FB" w:rsidRDefault="002270FB" w:rsidP="002270FB">
      <w:pPr>
        <w:contextualSpacing/>
        <w:rPr>
          <w:rFonts w:eastAsia="Calibri"/>
          <w:lang w:val="lv-LV"/>
        </w:rPr>
      </w:pPr>
    </w:p>
    <w:p w:rsidR="002270FB" w:rsidRDefault="002270FB" w:rsidP="002270FB">
      <w:pPr>
        <w:contextualSpacing/>
        <w:rPr>
          <w:rFonts w:eastAsia="Calibri"/>
          <w:lang w:val="lv-LV"/>
        </w:rPr>
      </w:pPr>
    </w:p>
    <w:p w:rsidR="002270FB" w:rsidRDefault="002270FB" w:rsidP="002270FB">
      <w:pPr>
        <w:contextualSpacing/>
        <w:rPr>
          <w:rFonts w:eastAsia="Calibri"/>
          <w:lang w:val="lv-LV"/>
        </w:rPr>
      </w:pPr>
    </w:p>
    <w:p w:rsidR="002270FB" w:rsidRDefault="002270FB" w:rsidP="002270FB">
      <w:pPr>
        <w:contextualSpacing/>
        <w:rPr>
          <w:rFonts w:eastAsia="Calibri"/>
          <w:lang w:val="lv-LV"/>
        </w:rPr>
      </w:pPr>
    </w:p>
    <w:p w:rsidR="002270FB" w:rsidRDefault="002270FB" w:rsidP="002270FB">
      <w:pPr>
        <w:contextualSpacing/>
        <w:rPr>
          <w:rFonts w:eastAsia="Calibri"/>
          <w:lang w:val="lv-LV"/>
        </w:rPr>
      </w:pPr>
    </w:p>
    <w:p w:rsidR="002270FB" w:rsidRDefault="002270FB" w:rsidP="002270FB">
      <w:pPr>
        <w:contextualSpacing/>
        <w:rPr>
          <w:rFonts w:eastAsia="Calibri"/>
          <w:lang w:val="lv-LV"/>
        </w:rPr>
      </w:pPr>
    </w:p>
    <w:p w:rsidR="002270FB" w:rsidRDefault="002270FB" w:rsidP="002270FB">
      <w:pPr>
        <w:contextualSpacing/>
        <w:rPr>
          <w:rFonts w:eastAsia="Calibri"/>
          <w:lang w:val="lv-LV"/>
        </w:rPr>
      </w:pPr>
    </w:p>
    <w:p w:rsidR="002270FB" w:rsidRPr="00914B74" w:rsidRDefault="002270FB" w:rsidP="002270FB">
      <w:pPr>
        <w:contextualSpacing/>
        <w:rPr>
          <w:rFonts w:eastAsia="Calibri"/>
          <w:lang w:val="lv-LV"/>
        </w:rPr>
      </w:pPr>
    </w:p>
    <w:p w:rsidR="002270FB" w:rsidRDefault="002270FB" w:rsidP="002270FB">
      <w:pPr>
        <w:spacing w:after="160" w:line="259" w:lineRule="auto"/>
        <w:contextualSpacing/>
        <w:rPr>
          <w:rFonts w:eastAsia="Calibri"/>
          <w:lang w:val="lv-LV"/>
        </w:rPr>
      </w:pPr>
    </w:p>
    <w:p w:rsidR="002270FB" w:rsidRPr="009D4716" w:rsidRDefault="002270FB" w:rsidP="002270FB">
      <w:pPr>
        <w:pStyle w:val="ListParagraph"/>
        <w:numPr>
          <w:ilvl w:val="0"/>
          <w:numId w:val="1"/>
        </w:numPr>
        <w:spacing w:after="160" w:line="259" w:lineRule="auto"/>
        <w:rPr>
          <w:rFonts w:eastAsia="Calibri"/>
          <w:b/>
          <w:bCs/>
        </w:rPr>
      </w:pPr>
      <w:r w:rsidRPr="009D4716">
        <w:rPr>
          <w:rFonts w:eastAsia="Calibri"/>
          <w:b/>
          <w:bCs/>
        </w:rPr>
        <w:t xml:space="preserve">Kritēriju izvērtējums </w:t>
      </w:r>
    </w:p>
    <w:p w:rsidR="002270FB" w:rsidRPr="00914B74" w:rsidRDefault="002270FB" w:rsidP="002270FB">
      <w:pPr>
        <w:numPr>
          <w:ilvl w:val="1"/>
          <w:numId w:val="1"/>
        </w:numPr>
        <w:spacing w:after="160" w:line="259" w:lineRule="auto"/>
        <w:ind w:left="426"/>
        <w:contextualSpacing/>
        <w:jc w:val="both"/>
        <w:rPr>
          <w:rFonts w:eastAsia="Calibri"/>
          <w:lang w:val="lv-LV"/>
        </w:rPr>
      </w:pPr>
      <w:r w:rsidRPr="00914B74">
        <w:rPr>
          <w:rFonts w:eastAsia="Calibri"/>
          <w:lang w:val="lv-LV"/>
        </w:rPr>
        <w:t>Kritērija “Administratīvā efektivitāte” stiprās puses un turpmākas attīstības vajadzības</w:t>
      </w:r>
    </w:p>
    <w:tbl>
      <w:tblPr>
        <w:tblW w:w="989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7"/>
        <w:gridCol w:w="5287"/>
      </w:tblGrid>
      <w:tr w:rsidR="002270FB" w:rsidRPr="00914B74" w:rsidTr="00AA296E">
        <w:tc>
          <w:tcPr>
            <w:tcW w:w="4607" w:type="dxa"/>
            <w:shd w:val="clear" w:color="auto" w:fill="auto"/>
          </w:tcPr>
          <w:p w:rsidR="002270FB" w:rsidRPr="00914B74" w:rsidRDefault="002270FB" w:rsidP="00AA296E">
            <w:pPr>
              <w:contextualSpacing/>
              <w:jc w:val="center"/>
              <w:rPr>
                <w:color w:val="414142"/>
                <w:lang w:val="lv-LV"/>
              </w:rPr>
            </w:pPr>
            <w:r w:rsidRPr="00914B74">
              <w:rPr>
                <w:color w:val="414142"/>
                <w:lang w:val="lv-LV"/>
              </w:rPr>
              <w:t>Stiprās puses</w:t>
            </w:r>
          </w:p>
        </w:tc>
        <w:tc>
          <w:tcPr>
            <w:tcW w:w="5287" w:type="dxa"/>
            <w:shd w:val="clear" w:color="auto" w:fill="auto"/>
          </w:tcPr>
          <w:p w:rsidR="002270FB" w:rsidRPr="00914B74" w:rsidRDefault="002270FB" w:rsidP="00AA296E">
            <w:pPr>
              <w:contextualSpacing/>
              <w:jc w:val="center"/>
              <w:rPr>
                <w:color w:val="414142"/>
                <w:lang w:val="lv-LV"/>
              </w:rPr>
            </w:pPr>
            <w:r w:rsidRPr="00914B74">
              <w:rPr>
                <w:color w:val="414142"/>
                <w:lang w:val="lv-LV"/>
              </w:rPr>
              <w:t>Turpmākās attīstības vajadzības</w:t>
            </w:r>
          </w:p>
        </w:tc>
      </w:tr>
      <w:tr w:rsidR="002270FB" w:rsidRPr="00F62F89" w:rsidTr="00AA296E">
        <w:tc>
          <w:tcPr>
            <w:tcW w:w="4607" w:type="dxa"/>
            <w:shd w:val="clear" w:color="auto" w:fill="auto"/>
          </w:tcPr>
          <w:p w:rsidR="002270FB" w:rsidRPr="00914B74" w:rsidRDefault="002270FB" w:rsidP="00AA296E">
            <w:pPr>
              <w:contextualSpacing/>
              <w:rPr>
                <w:color w:val="414142"/>
                <w:lang w:val="lv-LV"/>
              </w:rPr>
            </w:pPr>
            <w:r w:rsidRPr="00914B74">
              <w:rPr>
                <w:color w:val="414142"/>
                <w:lang w:val="lv-LV"/>
              </w:rPr>
              <w:t xml:space="preserve">Skola izmanto </w:t>
            </w:r>
            <w:proofErr w:type="spellStart"/>
            <w:r w:rsidRPr="00914B74">
              <w:rPr>
                <w:color w:val="414142"/>
                <w:lang w:val="lv-LV"/>
              </w:rPr>
              <w:t>pašvērtēšanas</w:t>
            </w:r>
            <w:proofErr w:type="spellEnd"/>
            <w:r w:rsidRPr="00914B74">
              <w:rPr>
                <w:color w:val="414142"/>
                <w:lang w:val="lv-LV"/>
              </w:rPr>
              <w:t xml:space="preserve"> procesā dažādas  kvalitātes vērtēšanas metodes. Skolas padome un skolēnu padome ir plānošanas un </w:t>
            </w:r>
            <w:proofErr w:type="spellStart"/>
            <w:r w:rsidRPr="00914B74">
              <w:rPr>
                <w:color w:val="414142"/>
                <w:lang w:val="lv-LV"/>
              </w:rPr>
              <w:t>pašvērtēšanas</w:t>
            </w:r>
            <w:proofErr w:type="spellEnd"/>
            <w:r w:rsidRPr="00914B74">
              <w:rPr>
                <w:color w:val="414142"/>
                <w:lang w:val="lv-LV"/>
              </w:rPr>
              <w:t xml:space="preserve"> procesa aktīvi dalībnieki. Ik gadu tiek pārskatīts skolas attīstības plāns.</w:t>
            </w:r>
          </w:p>
          <w:p w:rsidR="002270FB" w:rsidRPr="00914B74" w:rsidRDefault="002270FB" w:rsidP="00AA296E">
            <w:pPr>
              <w:contextualSpacing/>
              <w:rPr>
                <w:color w:val="414142"/>
                <w:lang w:val="lv-LV"/>
              </w:rPr>
            </w:pPr>
          </w:p>
          <w:p w:rsidR="002270FB" w:rsidRPr="00914B74" w:rsidRDefault="002270FB" w:rsidP="00AA296E">
            <w:pPr>
              <w:contextualSpacing/>
              <w:jc w:val="both"/>
              <w:rPr>
                <w:color w:val="414142"/>
                <w:lang w:val="lv-LV"/>
              </w:rPr>
            </w:pPr>
          </w:p>
        </w:tc>
        <w:tc>
          <w:tcPr>
            <w:tcW w:w="5287" w:type="dxa"/>
            <w:shd w:val="clear" w:color="auto" w:fill="auto"/>
          </w:tcPr>
          <w:p w:rsidR="002270FB" w:rsidRPr="00914B74" w:rsidRDefault="002270FB" w:rsidP="00AA296E">
            <w:pPr>
              <w:contextualSpacing/>
              <w:jc w:val="both"/>
              <w:rPr>
                <w:color w:val="414142"/>
                <w:lang w:val="lv-LV"/>
              </w:rPr>
            </w:pPr>
            <w:r w:rsidRPr="00914B74">
              <w:rPr>
                <w:color w:val="414142"/>
                <w:lang w:val="lv-LV"/>
              </w:rPr>
              <w:t xml:space="preserve">Skolas </w:t>
            </w:r>
            <w:proofErr w:type="spellStart"/>
            <w:r w:rsidRPr="00914B74">
              <w:rPr>
                <w:color w:val="414142"/>
                <w:lang w:val="lv-LV"/>
              </w:rPr>
              <w:t>pašvērtēšanas</w:t>
            </w:r>
            <w:proofErr w:type="spellEnd"/>
            <w:r w:rsidRPr="00914B74">
              <w:rPr>
                <w:color w:val="414142"/>
                <w:lang w:val="lv-LV"/>
              </w:rPr>
              <w:t xml:space="preserve"> procesā ievērot pamatprincipus, kas orientēti uz līdzdalību, pieejamību, objektivitāti un </w:t>
            </w:r>
            <w:proofErr w:type="spellStart"/>
            <w:r w:rsidRPr="00914B74">
              <w:rPr>
                <w:color w:val="414142"/>
                <w:lang w:val="lv-LV"/>
              </w:rPr>
              <w:t>cilvēkcentrētību</w:t>
            </w:r>
            <w:proofErr w:type="spellEnd"/>
            <w:r w:rsidRPr="00914B74">
              <w:rPr>
                <w:color w:val="414142"/>
                <w:lang w:val="lv-LV"/>
              </w:rPr>
              <w:t>.</w:t>
            </w:r>
          </w:p>
          <w:p w:rsidR="002270FB" w:rsidRPr="00914B74" w:rsidRDefault="002270FB" w:rsidP="00AA296E">
            <w:pPr>
              <w:contextualSpacing/>
              <w:jc w:val="both"/>
              <w:rPr>
                <w:color w:val="414142"/>
                <w:lang w:val="lv-LV"/>
              </w:rPr>
            </w:pPr>
            <w:r w:rsidRPr="00914B74">
              <w:rPr>
                <w:color w:val="414142"/>
                <w:lang w:val="lv-LV"/>
              </w:rPr>
              <w:t xml:space="preserve">Aktīvāk iesaistīt vecākus </w:t>
            </w:r>
            <w:proofErr w:type="spellStart"/>
            <w:r w:rsidRPr="00914B74">
              <w:rPr>
                <w:color w:val="414142"/>
                <w:lang w:val="lv-LV"/>
              </w:rPr>
              <w:t>pašvērtēšanas</w:t>
            </w:r>
            <w:proofErr w:type="spellEnd"/>
            <w:r w:rsidRPr="00914B74">
              <w:rPr>
                <w:color w:val="414142"/>
                <w:lang w:val="lv-LV"/>
              </w:rPr>
              <w:t xml:space="preserve"> procesā.</w:t>
            </w:r>
          </w:p>
        </w:tc>
      </w:tr>
      <w:tr w:rsidR="002270FB" w:rsidRPr="00F62F89" w:rsidTr="00AA296E">
        <w:tc>
          <w:tcPr>
            <w:tcW w:w="4607" w:type="dxa"/>
            <w:shd w:val="clear" w:color="auto" w:fill="auto"/>
          </w:tcPr>
          <w:p w:rsidR="002270FB" w:rsidRPr="00914B74" w:rsidRDefault="002270FB" w:rsidP="00AA296E">
            <w:pPr>
              <w:contextualSpacing/>
              <w:jc w:val="both"/>
              <w:rPr>
                <w:color w:val="414142"/>
                <w:lang w:val="lv-LV"/>
              </w:rPr>
            </w:pPr>
            <w:r w:rsidRPr="00914B74">
              <w:rPr>
                <w:color w:val="414142"/>
                <w:lang w:val="lv-LV"/>
              </w:rPr>
              <w:t xml:space="preserve">Skola tiek nodrošināta efektīva darbības </w:t>
            </w:r>
            <w:proofErr w:type="spellStart"/>
            <w:r w:rsidRPr="00914B74">
              <w:rPr>
                <w:color w:val="414142"/>
                <w:lang w:val="lv-LV"/>
              </w:rPr>
              <w:t>pašvērtēšana</w:t>
            </w:r>
            <w:proofErr w:type="spellEnd"/>
            <w:r w:rsidRPr="00914B74">
              <w:rPr>
                <w:color w:val="414142"/>
                <w:lang w:val="lv-LV"/>
              </w:rPr>
              <w:t xml:space="preserve">, izmantojot dažādas kvalitatīvos un kvantitatīvos indikatorus, iesaistot lielāko daļu no darbiniekiem, ievērojamu daļu skolēnu  un vecāku.  </w:t>
            </w:r>
          </w:p>
        </w:tc>
        <w:tc>
          <w:tcPr>
            <w:tcW w:w="5287" w:type="dxa"/>
            <w:shd w:val="clear" w:color="auto" w:fill="auto"/>
          </w:tcPr>
          <w:p w:rsidR="002270FB" w:rsidRPr="00914B74" w:rsidRDefault="002270FB" w:rsidP="00AA296E">
            <w:pPr>
              <w:contextualSpacing/>
              <w:jc w:val="both"/>
              <w:rPr>
                <w:color w:val="414142"/>
                <w:lang w:val="lv-LV"/>
              </w:rPr>
            </w:pPr>
            <w:r w:rsidRPr="00914B74">
              <w:rPr>
                <w:color w:val="414142"/>
                <w:lang w:val="lv-LV"/>
              </w:rPr>
              <w:t xml:space="preserve">Iesaistīt </w:t>
            </w:r>
            <w:proofErr w:type="spellStart"/>
            <w:r w:rsidRPr="00914B74">
              <w:rPr>
                <w:color w:val="414142"/>
                <w:lang w:val="lv-LV"/>
              </w:rPr>
              <w:t>pašvērtēšanas</w:t>
            </w:r>
            <w:proofErr w:type="spellEnd"/>
            <w:r w:rsidRPr="00914B74">
              <w:rPr>
                <w:color w:val="414142"/>
                <w:lang w:val="lv-LV"/>
              </w:rPr>
              <w:t xml:space="preserve"> un darba plānošanas procesā 50-60% vecāku un skolēnu.</w:t>
            </w:r>
          </w:p>
        </w:tc>
      </w:tr>
    </w:tbl>
    <w:p w:rsidR="002270FB" w:rsidRPr="00914B74" w:rsidRDefault="002270FB" w:rsidP="002270FB">
      <w:pPr>
        <w:jc w:val="both"/>
        <w:rPr>
          <w:rFonts w:eastAsia="Calibri"/>
          <w:lang w:val="lv-LV"/>
        </w:rPr>
      </w:pPr>
    </w:p>
    <w:p w:rsidR="002270FB" w:rsidRPr="00914B74" w:rsidRDefault="002270FB" w:rsidP="002270FB">
      <w:pPr>
        <w:numPr>
          <w:ilvl w:val="1"/>
          <w:numId w:val="1"/>
        </w:numPr>
        <w:spacing w:after="160" w:line="259" w:lineRule="auto"/>
        <w:ind w:left="426"/>
        <w:contextualSpacing/>
        <w:jc w:val="both"/>
        <w:rPr>
          <w:rFonts w:eastAsia="Calibri"/>
          <w:lang w:val="lv-LV"/>
        </w:rPr>
      </w:pPr>
      <w:r w:rsidRPr="00914B74">
        <w:rPr>
          <w:rFonts w:eastAsia="Calibri"/>
          <w:lang w:val="lv-LV"/>
        </w:rPr>
        <w:t>Kritērija “Vadības profesionālā darbība” stiprās puses un turpmākas attīstības vajadzības</w:t>
      </w:r>
    </w:p>
    <w:tbl>
      <w:tblPr>
        <w:tblW w:w="989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7"/>
        <w:gridCol w:w="5287"/>
      </w:tblGrid>
      <w:tr w:rsidR="002270FB" w:rsidRPr="00914B74" w:rsidTr="00AA296E">
        <w:tc>
          <w:tcPr>
            <w:tcW w:w="4607" w:type="dxa"/>
            <w:shd w:val="clear" w:color="auto" w:fill="auto"/>
          </w:tcPr>
          <w:p w:rsidR="002270FB" w:rsidRPr="00914B74" w:rsidRDefault="002270FB" w:rsidP="00AA296E">
            <w:pPr>
              <w:contextualSpacing/>
              <w:jc w:val="center"/>
              <w:rPr>
                <w:color w:val="414142"/>
                <w:lang w:val="lv-LV"/>
              </w:rPr>
            </w:pPr>
            <w:r w:rsidRPr="00914B74">
              <w:rPr>
                <w:color w:val="414142"/>
                <w:lang w:val="lv-LV"/>
              </w:rPr>
              <w:t>Stiprās puses</w:t>
            </w:r>
          </w:p>
        </w:tc>
        <w:tc>
          <w:tcPr>
            <w:tcW w:w="5287" w:type="dxa"/>
            <w:shd w:val="clear" w:color="auto" w:fill="auto"/>
          </w:tcPr>
          <w:p w:rsidR="002270FB" w:rsidRPr="00914B74" w:rsidRDefault="002270FB" w:rsidP="00AA296E">
            <w:pPr>
              <w:contextualSpacing/>
              <w:jc w:val="center"/>
              <w:rPr>
                <w:color w:val="414142"/>
                <w:lang w:val="lv-LV"/>
              </w:rPr>
            </w:pPr>
            <w:r w:rsidRPr="00914B74">
              <w:rPr>
                <w:color w:val="414142"/>
                <w:lang w:val="lv-LV"/>
              </w:rPr>
              <w:t>Turpmākās attīstības vajadzības</w:t>
            </w:r>
          </w:p>
        </w:tc>
      </w:tr>
      <w:tr w:rsidR="002270FB" w:rsidRPr="00914B74" w:rsidTr="00AA296E">
        <w:tc>
          <w:tcPr>
            <w:tcW w:w="4607" w:type="dxa"/>
            <w:shd w:val="clear" w:color="auto" w:fill="auto"/>
          </w:tcPr>
          <w:p w:rsidR="002270FB" w:rsidRPr="00914B74" w:rsidRDefault="002270FB" w:rsidP="00AA296E">
            <w:pPr>
              <w:contextualSpacing/>
              <w:jc w:val="both"/>
              <w:rPr>
                <w:color w:val="414142"/>
                <w:lang w:val="lv-LV"/>
              </w:rPr>
            </w:pPr>
            <w:r w:rsidRPr="00914B74">
              <w:rPr>
                <w:color w:val="414142"/>
                <w:lang w:val="lv-LV"/>
              </w:rPr>
              <w:t xml:space="preserve">Visiem skolas darbiniekiem ir izpratne par kopīgi sasniedzamajiem rezultātiem. Skolā ir ļoti gan pozitīva vide gan atmosfēra. </w:t>
            </w:r>
          </w:p>
          <w:p w:rsidR="002270FB" w:rsidRPr="00914B74" w:rsidRDefault="002270FB" w:rsidP="00AA296E">
            <w:pPr>
              <w:contextualSpacing/>
              <w:jc w:val="both"/>
              <w:rPr>
                <w:color w:val="414142"/>
                <w:lang w:val="lv-LV"/>
              </w:rPr>
            </w:pPr>
            <w:r w:rsidRPr="00914B74">
              <w:rPr>
                <w:color w:val="414142"/>
                <w:lang w:val="lv-LV"/>
              </w:rPr>
              <w:t>Pedagogi sniedz priekšlikumus darba organizācijas procesa pilnveidošanai. Pedagogi pārtrauc darba attiecības tikai objektīvu iemeslu dēļ.</w:t>
            </w:r>
          </w:p>
        </w:tc>
        <w:tc>
          <w:tcPr>
            <w:tcW w:w="5287" w:type="dxa"/>
            <w:shd w:val="clear" w:color="auto" w:fill="auto"/>
          </w:tcPr>
          <w:p w:rsidR="002270FB" w:rsidRPr="00914B74" w:rsidRDefault="002270FB" w:rsidP="00AA296E">
            <w:pPr>
              <w:contextualSpacing/>
              <w:jc w:val="both"/>
              <w:rPr>
                <w:color w:val="414142"/>
                <w:lang w:val="lv-LV"/>
              </w:rPr>
            </w:pPr>
            <w:r w:rsidRPr="00914B74">
              <w:rPr>
                <w:color w:val="414142"/>
                <w:lang w:val="lv-LV"/>
              </w:rPr>
              <w:t xml:space="preserve">Virzīt pedagogus uz vēl plašāku sadarbību ne tikai savas jomas ietvaros, bet arī kopējas vīzijas, t.sk. arī kopēju problēmu risināšanā, lai vēl efektīvāk virzītos uz  kopējo mērķi. Aktīvāk iesaistīt vadības komandas darbā </w:t>
            </w:r>
            <w:r w:rsidRPr="00914B74">
              <w:rPr>
                <w:strike/>
                <w:color w:val="414142"/>
                <w:lang w:val="lv-LV"/>
              </w:rPr>
              <w:t>arī</w:t>
            </w:r>
            <w:r w:rsidRPr="00914B74">
              <w:rPr>
                <w:color w:val="414142"/>
                <w:lang w:val="lv-LV"/>
              </w:rPr>
              <w:t xml:space="preserve"> jomas koordinatorus.</w:t>
            </w:r>
          </w:p>
          <w:p w:rsidR="002270FB" w:rsidRPr="00914B74" w:rsidRDefault="002270FB" w:rsidP="00AA296E">
            <w:pPr>
              <w:contextualSpacing/>
              <w:jc w:val="both"/>
              <w:rPr>
                <w:color w:val="414142"/>
                <w:lang w:val="lv-LV"/>
              </w:rPr>
            </w:pPr>
          </w:p>
        </w:tc>
      </w:tr>
      <w:tr w:rsidR="002270FB" w:rsidRPr="00914B74" w:rsidTr="00AA296E">
        <w:tc>
          <w:tcPr>
            <w:tcW w:w="4607" w:type="dxa"/>
            <w:shd w:val="clear" w:color="auto" w:fill="auto"/>
          </w:tcPr>
          <w:p w:rsidR="002270FB" w:rsidRPr="00914B74" w:rsidRDefault="002270FB" w:rsidP="00AA296E">
            <w:pPr>
              <w:contextualSpacing/>
              <w:jc w:val="both"/>
              <w:rPr>
                <w:color w:val="414142"/>
                <w:lang w:val="lv-LV"/>
              </w:rPr>
            </w:pPr>
            <w:r w:rsidRPr="00914B74">
              <w:rPr>
                <w:color w:val="414142"/>
                <w:lang w:val="lv-LV"/>
              </w:rPr>
              <w:t>Personāla pārvaldība ir demokrātiska, uz cilvēku orientēta.</w:t>
            </w:r>
          </w:p>
        </w:tc>
        <w:tc>
          <w:tcPr>
            <w:tcW w:w="5287" w:type="dxa"/>
            <w:shd w:val="clear" w:color="auto" w:fill="auto"/>
          </w:tcPr>
          <w:p w:rsidR="002270FB" w:rsidRPr="00914B74" w:rsidRDefault="002270FB" w:rsidP="00AA296E">
            <w:pPr>
              <w:contextualSpacing/>
              <w:jc w:val="both"/>
              <w:rPr>
                <w:color w:val="414142"/>
                <w:lang w:val="lv-LV"/>
              </w:rPr>
            </w:pPr>
            <w:r w:rsidRPr="00914B74">
              <w:rPr>
                <w:color w:val="414142"/>
                <w:lang w:val="lv-LV"/>
              </w:rPr>
              <w:t>Aktīvāk iesaistīt pedagogus resursu plānošanas procesā.</w:t>
            </w:r>
          </w:p>
        </w:tc>
      </w:tr>
    </w:tbl>
    <w:p w:rsidR="002270FB" w:rsidRPr="00914B74" w:rsidRDefault="002270FB" w:rsidP="002270FB">
      <w:pPr>
        <w:jc w:val="both"/>
        <w:rPr>
          <w:rFonts w:eastAsia="Calibri"/>
          <w:lang w:val="lv-LV"/>
        </w:rPr>
      </w:pPr>
    </w:p>
    <w:p w:rsidR="002270FB" w:rsidRPr="00914B74" w:rsidRDefault="002270FB" w:rsidP="002270FB">
      <w:pPr>
        <w:numPr>
          <w:ilvl w:val="1"/>
          <w:numId w:val="1"/>
        </w:numPr>
        <w:spacing w:after="160" w:line="259" w:lineRule="auto"/>
        <w:ind w:left="426"/>
        <w:contextualSpacing/>
        <w:jc w:val="both"/>
        <w:rPr>
          <w:rFonts w:eastAsia="Calibri"/>
          <w:lang w:val="lv-LV"/>
        </w:rPr>
      </w:pPr>
      <w:r w:rsidRPr="00914B74">
        <w:rPr>
          <w:rFonts w:eastAsia="Calibri"/>
          <w:lang w:val="lv-LV"/>
        </w:rPr>
        <w:t>Kritērija “Atbalsts un sadarbība” stiprās puses un turpmākas attīstības vajadzības</w:t>
      </w:r>
    </w:p>
    <w:tbl>
      <w:tblPr>
        <w:tblW w:w="989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7"/>
        <w:gridCol w:w="5287"/>
      </w:tblGrid>
      <w:tr w:rsidR="002270FB" w:rsidRPr="00914B74" w:rsidTr="00AA296E">
        <w:tc>
          <w:tcPr>
            <w:tcW w:w="4607" w:type="dxa"/>
            <w:shd w:val="clear" w:color="auto" w:fill="auto"/>
          </w:tcPr>
          <w:p w:rsidR="002270FB" w:rsidRPr="00914B74" w:rsidRDefault="002270FB" w:rsidP="00AA296E">
            <w:pPr>
              <w:contextualSpacing/>
              <w:jc w:val="center"/>
              <w:rPr>
                <w:color w:val="414142"/>
                <w:lang w:val="lv-LV"/>
              </w:rPr>
            </w:pPr>
            <w:r w:rsidRPr="00914B74">
              <w:rPr>
                <w:color w:val="414142"/>
                <w:lang w:val="lv-LV"/>
              </w:rPr>
              <w:t>Stiprās puses</w:t>
            </w:r>
          </w:p>
        </w:tc>
        <w:tc>
          <w:tcPr>
            <w:tcW w:w="5287" w:type="dxa"/>
            <w:shd w:val="clear" w:color="auto" w:fill="auto"/>
          </w:tcPr>
          <w:p w:rsidR="002270FB" w:rsidRPr="00914B74" w:rsidRDefault="002270FB" w:rsidP="00AA296E">
            <w:pPr>
              <w:contextualSpacing/>
              <w:jc w:val="center"/>
              <w:rPr>
                <w:color w:val="414142"/>
                <w:lang w:val="lv-LV"/>
              </w:rPr>
            </w:pPr>
            <w:r w:rsidRPr="00914B74">
              <w:rPr>
                <w:color w:val="414142"/>
                <w:lang w:val="lv-LV"/>
              </w:rPr>
              <w:t>Turpmākās attīstības vajadzības</w:t>
            </w:r>
          </w:p>
        </w:tc>
      </w:tr>
      <w:tr w:rsidR="002270FB" w:rsidRPr="00F62F89" w:rsidTr="00AA296E">
        <w:tc>
          <w:tcPr>
            <w:tcW w:w="4607" w:type="dxa"/>
            <w:shd w:val="clear" w:color="auto" w:fill="auto"/>
          </w:tcPr>
          <w:p w:rsidR="002270FB" w:rsidRPr="00914B74" w:rsidRDefault="002270FB" w:rsidP="00AA296E">
            <w:pPr>
              <w:contextualSpacing/>
              <w:jc w:val="both"/>
              <w:rPr>
                <w:color w:val="414142"/>
                <w:lang w:val="lv-LV"/>
              </w:rPr>
            </w:pPr>
            <w:r w:rsidRPr="00914B74">
              <w:rPr>
                <w:rFonts w:eastAsia="Calibri"/>
                <w:lang w:val="lv-LV"/>
              </w:rPr>
              <w:t>Skolā ir nodrošināta plaša pedagogu pieredzes apmaiņa, kas ļauj apkopot un uzkrāt zināšanas un mācīšanas pieredzi iestādes efektīvai darbībai, lai īstenotu sekmīgu izglītības programmu realizēšanu, iesaistās sadarbībā ar citām iestādēm.</w:t>
            </w:r>
          </w:p>
        </w:tc>
        <w:tc>
          <w:tcPr>
            <w:tcW w:w="5287" w:type="dxa"/>
            <w:shd w:val="clear" w:color="auto" w:fill="auto"/>
          </w:tcPr>
          <w:p w:rsidR="002270FB" w:rsidRPr="00914B74" w:rsidRDefault="002270FB" w:rsidP="00AA296E">
            <w:pPr>
              <w:contextualSpacing/>
              <w:jc w:val="both"/>
              <w:rPr>
                <w:color w:val="414142"/>
                <w:lang w:val="lv-LV"/>
              </w:rPr>
            </w:pPr>
            <w:r w:rsidRPr="00914B74">
              <w:rPr>
                <w:color w:val="414142"/>
                <w:lang w:val="lv-LV"/>
              </w:rPr>
              <w:t>Pilnveidot savstarpējās mācīšanās procesu skolā</w:t>
            </w:r>
          </w:p>
        </w:tc>
      </w:tr>
      <w:tr w:rsidR="002270FB" w:rsidRPr="00914B74" w:rsidTr="00AA296E">
        <w:tc>
          <w:tcPr>
            <w:tcW w:w="4607" w:type="dxa"/>
            <w:shd w:val="clear" w:color="auto" w:fill="auto"/>
          </w:tcPr>
          <w:p w:rsidR="002270FB" w:rsidRPr="00914B74" w:rsidRDefault="002270FB" w:rsidP="00AA296E">
            <w:pPr>
              <w:contextualSpacing/>
              <w:jc w:val="both"/>
              <w:rPr>
                <w:color w:val="414142"/>
                <w:lang w:val="lv-LV"/>
              </w:rPr>
            </w:pPr>
            <w:r w:rsidRPr="00914B74">
              <w:rPr>
                <w:rFonts w:eastAsia="Calibri"/>
                <w:lang w:val="lv-LV"/>
              </w:rPr>
              <w:t>Skola nodrošina regulāru vecāku iesaisti izglītības iestādes darbībā, veido atbalsta sistēmu vecāku iniciatīvām.</w:t>
            </w:r>
          </w:p>
        </w:tc>
        <w:tc>
          <w:tcPr>
            <w:tcW w:w="5287" w:type="dxa"/>
            <w:shd w:val="clear" w:color="auto" w:fill="auto"/>
          </w:tcPr>
          <w:p w:rsidR="002270FB" w:rsidRPr="00914B74" w:rsidRDefault="002270FB" w:rsidP="00AA296E">
            <w:pPr>
              <w:contextualSpacing/>
              <w:jc w:val="both"/>
              <w:rPr>
                <w:color w:val="414142"/>
                <w:lang w:val="lv-LV"/>
              </w:rPr>
            </w:pPr>
            <w:r w:rsidRPr="00914B74">
              <w:rPr>
                <w:color w:val="414142"/>
                <w:lang w:val="lv-LV"/>
              </w:rPr>
              <w:t>Pilnveidot sadarbības modeļus ar Skolēnu pašpārvaldi un Skolas Padomi.</w:t>
            </w:r>
          </w:p>
        </w:tc>
      </w:tr>
    </w:tbl>
    <w:p w:rsidR="002270FB" w:rsidRPr="00914B74" w:rsidRDefault="002270FB" w:rsidP="002270FB">
      <w:pPr>
        <w:jc w:val="both"/>
        <w:rPr>
          <w:rFonts w:eastAsia="Calibri"/>
          <w:lang w:val="lv-LV"/>
        </w:rPr>
      </w:pPr>
    </w:p>
    <w:p w:rsidR="002270FB" w:rsidRPr="009D4716" w:rsidRDefault="002270FB" w:rsidP="002270FB">
      <w:pPr>
        <w:numPr>
          <w:ilvl w:val="1"/>
          <w:numId w:val="1"/>
        </w:numPr>
        <w:spacing w:after="160" w:line="259" w:lineRule="auto"/>
        <w:ind w:left="426"/>
        <w:contextualSpacing/>
        <w:jc w:val="both"/>
        <w:rPr>
          <w:rFonts w:eastAsia="Calibri"/>
          <w:lang w:val="lv-LV"/>
        </w:rPr>
      </w:pPr>
      <w:r w:rsidRPr="00914B74">
        <w:rPr>
          <w:rFonts w:eastAsia="Calibri"/>
          <w:lang w:val="lv-LV"/>
        </w:rPr>
        <w:t>Kritērija “Pedagogu profesionālā kapacitāte” stiprās puses un turpmākas attīstības vajadzības</w:t>
      </w:r>
    </w:p>
    <w:tbl>
      <w:tblPr>
        <w:tblW w:w="989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7"/>
        <w:gridCol w:w="5287"/>
      </w:tblGrid>
      <w:tr w:rsidR="002270FB" w:rsidRPr="00914B74" w:rsidTr="00AA296E">
        <w:tc>
          <w:tcPr>
            <w:tcW w:w="4607" w:type="dxa"/>
            <w:shd w:val="clear" w:color="auto" w:fill="auto"/>
          </w:tcPr>
          <w:p w:rsidR="002270FB" w:rsidRPr="00914B74" w:rsidRDefault="002270FB" w:rsidP="00AA296E">
            <w:pPr>
              <w:contextualSpacing/>
              <w:jc w:val="center"/>
              <w:rPr>
                <w:color w:val="414142"/>
                <w:lang w:val="lv-LV"/>
              </w:rPr>
            </w:pPr>
            <w:r w:rsidRPr="00914B74">
              <w:rPr>
                <w:color w:val="414142"/>
                <w:lang w:val="lv-LV"/>
              </w:rPr>
              <w:t>Stiprās puses</w:t>
            </w:r>
          </w:p>
        </w:tc>
        <w:tc>
          <w:tcPr>
            <w:tcW w:w="5287" w:type="dxa"/>
            <w:shd w:val="clear" w:color="auto" w:fill="auto"/>
          </w:tcPr>
          <w:p w:rsidR="002270FB" w:rsidRPr="00914B74" w:rsidRDefault="002270FB" w:rsidP="00AA296E">
            <w:pPr>
              <w:contextualSpacing/>
              <w:jc w:val="center"/>
              <w:rPr>
                <w:color w:val="414142"/>
                <w:lang w:val="lv-LV"/>
              </w:rPr>
            </w:pPr>
            <w:r w:rsidRPr="00914B74">
              <w:rPr>
                <w:color w:val="414142"/>
                <w:lang w:val="lv-LV"/>
              </w:rPr>
              <w:t>Turpmākās attīstības vajadzības</w:t>
            </w:r>
          </w:p>
        </w:tc>
      </w:tr>
      <w:tr w:rsidR="002270FB" w:rsidRPr="00914B74" w:rsidTr="00AA296E">
        <w:tc>
          <w:tcPr>
            <w:tcW w:w="4607" w:type="dxa"/>
            <w:shd w:val="clear" w:color="auto" w:fill="auto"/>
          </w:tcPr>
          <w:p w:rsidR="002270FB" w:rsidRPr="00914B74" w:rsidRDefault="002270FB" w:rsidP="00AA296E">
            <w:pPr>
              <w:adjustRightInd w:val="0"/>
              <w:rPr>
                <w:rFonts w:eastAsia="Calibri"/>
                <w:color w:val="000000"/>
                <w:lang w:val="lv-LV"/>
              </w:rPr>
            </w:pPr>
            <w:r w:rsidRPr="00914B74">
              <w:rPr>
                <w:rFonts w:eastAsia="Calibri"/>
                <w:color w:val="000000"/>
                <w:lang w:val="lv-LV"/>
              </w:rPr>
              <w:t xml:space="preserve">Visiem skolas pedagogiem ir nepieciešama izglītība un profesionālā kvalifikācija, atbilstoši normatīvajos aktos noteiktajam. Skolas īstenotās pirmsskolas, vispārējās pamatizglītības un vidējās izglītības programmas atbilst licencētajām izglītības programmām, to saturs atbilst attiecīgajai izglītības pakāpei un valsts noteiktajam izglītības standartam. </w:t>
            </w:r>
          </w:p>
        </w:tc>
        <w:tc>
          <w:tcPr>
            <w:tcW w:w="5287" w:type="dxa"/>
            <w:shd w:val="clear" w:color="auto" w:fill="auto"/>
          </w:tcPr>
          <w:p w:rsidR="002270FB" w:rsidRPr="00914B74" w:rsidRDefault="002270FB" w:rsidP="00AA296E">
            <w:pPr>
              <w:contextualSpacing/>
              <w:jc w:val="both"/>
              <w:rPr>
                <w:color w:val="414142"/>
                <w:lang w:val="lv-LV"/>
              </w:rPr>
            </w:pPr>
            <w:r w:rsidRPr="00914B74">
              <w:rPr>
                <w:color w:val="414142"/>
                <w:lang w:val="lv-LV"/>
              </w:rPr>
              <w:t>Pilnveidot pedagogu motivācijas sistēmu.</w:t>
            </w:r>
          </w:p>
          <w:p w:rsidR="002270FB" w:rsidRPr="00914B74" w:rsidRDefault="002270FB" w:rsidP="00AA296E">
            <w:pPr>
              <w:adjustRightInd w:val="0"/>
              <w:rPr>
                <w:color w:val="414142"/>
                <w:lang w:val="lv-LV"/>
              </w:rPr>
            </w:pPr>
          </w:p>
        </w:tc>
      </w:tr>
      <w:tr w:rsidR="002270FB" w:rsidRPr="00914B74" w:rsidTr="00AA296E">
        <w:tc>
          <w:tcPr>
            <w:tcW w:w="4607" w:type="dxa"/>
            <w:shd w:val="clear" w:color="auto" w:fill="auto"/>
          </w:tcPr>
          <w:p w:rsidR="002270FB" w:rsidRPr="00914B74" w:rsidRDefault="002270FB" w:rsidP="00AA296E">
            <w:pPr>
              <w:adjustRightInd w:val="0"/>
              <w:rPr>
                <w:rFonts w:eastAsia="Calibri"/>
                <w:color w:val="000000"/>
                <w:lang w:val="lv-LV"/>
              </w:rPr>
            </w:pPr>
            <w:r w:rsidRPr="00914B74">
              <w:rPr>
                <w:rFonts w:eastAsia="Calibri"/>
                <w:color w:val="000000"/>
                <w:lang w:val="lv-LV"/>
              </w:rPr>
              <w:t>Visiem skolas pedagogiem ir nepieciešamās profesionālās kompetences pilnveides atbilstība normatīvajos aktos noteiktajām prasībām. Visi skolas pedagogi pārzina izglītības standartus, mācību priekšmetu mērķus, uzdevumus, obligāto saturu, izglītojamo sasniegumu vērtēšanas formas un kārtību.</w:t>
            </w:r>
          </w:p>
        </w:tc>
        <w:tc>
          <w:tcPr>
            <w:tcW w:w="5287" w:type="dxa"/>
            <w:shd w:val="clear" w:color="auto" w:fill="auto"/>
          </w:tcPr>
          <w:p w:rsidR="002270FB" w:rsidRPr="00914B74" w:rsidRDefault="002270FB" w:rsidP="00AA296E">
            <w:pPr>
              <w:contextualSpacing/>
              <w:jc w:val="both"/>
              <w:rPr>
                <w:color w:val="414142"/>
                <w:lang w:val="lv-LV"/>
              </w:rPr>
            </w:pPr>
            <w:r w:rsidRPr="00914B74">
              <w:rPr>
                <w:color w:val="414142"/>
                <w:lang w:val="lv-LV"/>
              </w:rPr>
              <w:t>Nodrošināt jaunu pedagogu piesaisti.</w:t>
            </w:r>
          </w:p>
        </w:tc>
      </w:tr>
    </w:tbl>
    <w:p w:rsidR="002270FB" w:rsidRPr="00914B74" w:rsidRDefault="002270FB" w:rsidP="002270FB">
      <w:pPr>
        <w:rPr>
          <w:rFonts w:eastAsia="Calibri"/>
          <w:lang w:val="lv-LV"/>
        </w:rPr>
      </w:pPr>
    </w:p>
    <w:p w:rsidR="002270FB" w:rsidRPr="00914B74" w:rsidRDefault="002270FB" w:rsidP="002270FB">
      <w:pPr>
        <w:numPr>
          <w:ilvl w:val="0"/>
          <w:numId w:val="1"/>
        </w:numPr>
        <w:spacing w:after="160" w:line="259" w:lineRule="auto"/>
        <w:contextualSpacing/>
        <w:rPr>
          <w:rFonts w:eastAsia="Calibri"/>
          <w:b/>
          <w:bCs/>
          <w:lang w:val="lv-LV"/>
        </w:rPr>
      </w:pPr>
      <w:r w:rsidRPr="00914B74">
        <w:rPr>
          <w:rFonts w:eastAsia="Calibri"/>
          <w:b/>
          <w:bCs/>
          <w:lang w:val="lv-LV"/>
        </w:rPr>
        <w:t>Informācija par lielākajiem īstenotajiem projektiem par 2020./2021.māc.g.</w:t>
      </w:r>
    </w:p>
    <w:p w:rsidR="002270FB" w:rsidRDefault="002270FB" w:rsidP="002270FB">
      <w:pPr>
        <w:pStyle w:val="ListParagraph"/>
        <w:numPr>
          <w:ilvl w:val="1"/>
          <w:numId w:val="1"/>
        </w:numPr>
        <w:spacing w:after="160" w:line="259" w:lineRule="auto"/>
        <w:rPr>
          <w:rFonts w:eastAsia="Calibri"/>
        </w:rPr>
      </w:pPr>
      <w:r w:rsidRPr="009D4716">
        <w:rPr>
          <w:rFonts w:eastAsia="Calibri"/>
        </w:rPr>
        <w:t>‘’Atbalsts izglītojamo individuālo kompetenču attīstībai”, kurā skolēniem ir iespēja dažādos veidos attīstīt savus talantus. Kopā projekts piedāvā ap 50 aktivitātēm gan mācību darbā, gan ārpusstundu pasākumos, kā arī ekskursijas. Projektā strādā 20 pedagogi .</w:t>
      </w:r>
    </w:p>
    <w:p w:rsidR="002270FB" w:rsidRPr="009D4716" w:rsidRDefault="002270FB" w:rsidP="002270FB">
      <w:pPr>
        <w:pStyle w:val="ListParagraph"/>
        <w:numPr>
          <w:ilvl w:val="1"/>
          <w:numId w:val="1"/>
        </w:numPr>
        <w:spacing w:after="160" w:line="259" w:lineRule="auto"/>
        <w:rPr>
          <w:rFonts w:eastAsia="Calibri"/>
        </w:rPr>
      </w:pPr>
      <w:r w:rsidRPr="009D4716">
        <w:rPr>
          <w:color w:val="333333"/>
          <w:shd w:val="clear" w:color="auto" w:fill="FFFFFF"/>
          <w:lang w:eastAsia="lv-LV"/>
        </w:rPr>
        <w:t>“Atbalsts priekšlaicīgas mācību pārtraukšanas samazināšanai”, lai mazinātu to izglītojamo skaitu, kas pārtrauc mācības. Projekts veicina ilgtspējīgas sadarbības sistēmas veidošanu starp pašvaldību, izglītības iestādēm, pedagogiem, atbalsta personālu un izglītojamo vecākiem vai pārstāvjiem, lai laikus identificētu izglītojamos ar risku pārtraukt mācības un sniegtu viņiem personalizētu atbalstu. Projektā ir iesaistīti 32 pedagogi.</w:t>
      </w:r>
    </w:p>
    <w:p w:rsidR="002270FB" w:rsidRPr="009D4716" w:rsidRDefault="002270FB" w:rsidP="002270FB">
      <w:pPr>
        <w:pStyle w:val="ListParagraph"/>
        <w:numPr>
          <w:ilvl w:val="1"/>
          <w:numId w:val="1"/>
        </w:numPr>
        <w:spacing w:after="160" w:line="259" w:lineRule="auto"/>
        <w:rPr>
          <w:rFonts w:eastAsia="Calibri"/>
        </w:rPr>
      </w:pPr>
      <w:proofErr w:type="spellStart"/>
      <w:r w:rsidRPr="009D4716">
        <w:rPr>
          <w:lang w:eastAsia="lv-LV"/>
        </w:rPr>
        <w:t>Erasmus</w:t>
      </w:r>
      <w:proofErr w:type="spellEnd"/>
      <w:r w:rsidRPr="009D4716">
        <w:rPr>
          <w:lang w:eastAsia="lv-LV"/>
        </w:rPr>
        <w:t>+ programmas Pamatdarbības Nr.2 (KA 2) skolu apmaiņas partnerību aktivitātes projekta Nr. 2019-1-LV01-KA229-060324-1 (PVS ID 3985) nosaukums: “Robotika un kodēšana”.</w:t>
      </w:r>
    </w:p>
    <w:p w:rsidR="002270FB" w:rsidRDefault="002270FB" w:rsidP="002270FB">
      <w:pPr>
        <w:pStyle w:val="ListParagraph"/>
        <w:spacing w:after="160" w:line="259" w:lineRule="auto"/>
        <w:ind w:left="1080"/>
        <w:rPr>
          <w:lang w:eastAsia="lv-LV"/>
        </w:rPr>
      </w:pPr>
      <w:r w:rsidRPr="009D4716">
        <w:rPr>
          <w:lang w:eastAsia="lv-LV"/>
        </w:rPr>
        <w:t>Paredzamie projekta datumi: 01.09.2019. - 31.08.2022. (36 mēneši).</w:t>
      </w:r>
    </w:p>
    <w:p w:rsidR="002270FB" w:rsidRDefault="002270FB" w:rsidP="002270FB">
      <w:pPr>
        <w:pStyle w:val="ListParagraph"/>
        <w:spacing w:after="160" w:line="259" w:lineRule="auto"/>
        <w:ind w:left="1080"/>
        <w:rPr>
          <w:lang w:eastAsia="lv-LV"/>
        </w:rPr>
      </w:pPr>
      <w:r w:rsidRPr="00914B74">
        <w:rPr>
          <w:lang w:eastAsia="lv-LV"/>
        </w:rPr>
        <w:t>Projekta vadošā valsts/organizācija: Latvija (Rīgas 80. vidusskola)</w:t>
      </w:r>
    </w:p>
    <w:p w:rsidR="002270FB" w:rsidRDefault="002270FB" w:rsidP="002270FB">
      <w:pPr>
        <w:pStyle w:val="ListParagraph"/>
        <w:spacing w:after="160" w:line="259" w:lineRule="auto"/>
        <w:ind w:left="1080"/>
        <w:rPr>
          <w:lang w:eastAsia="lv-LV"/>
        </w:rPr>
      </w:pPr>
      <w:r w:rsidRPr="00914B74">
        <w:rPr>
          <w:lang w:eastAsia="lv-LV"/>
        </w:rPr>
        <w:t xml:space="preserve">Projekta partneri: Turcija, Itālija, Polija, </w:t>
      </w:r>
      <w:proofErr w:type="spellStart"/>
      <w:r w:rsidRPr="00914B74">
        <w:rPr>
          <w:lang w:eastAsia="lv-LV"/>
        </w:rPr>
        <w:t>Ziemeļmaķedonija</w:t>
      </w:r>
      <w:proofErr w:type="spellEnd"/>
      <w:r w:rsidRPr="00914B74">
        <w:rPr>
          <w:lang w:eastAsia="lv-LV"/>
        </w:rPr>
        <w:t>.</w:t>
      </w:r>
    </w:p>
    <w:p w:rsidR="002270FB" w:rsidRDefault="002270FB" w:rsidP="002270FB">
      <w:pPr>
        <w:pStyle w:val="ListParagraph"/>
        <w:spacing w:after="160" w:line="259" w:lineRule="auto"/>
        <w:ind w:left="1080"/>
        <w:rPr>
          <w:lang w:eastAsia="lv-LV"/>
        </w:rPr>
      </w:pPr>
      <w:r w:rsidRPr="00914B74">
        <w:rPr>
          <w:lang w:eastAsia="lv-LV"/>
        </w:rPr>
        <w:t>Projekta mērķis: Veicināt robotikas tehnoloģiju attīstību un pielietojumu mācību procesā vispārizglītojošajās skolās. Veicināt skolotājiem digitālo (programmēšanas) prasmju attīstīšanu robotikas jomā. Veicināt skolēnu iesaistīšanu pro</w:t>
      </w:r>
      <w:r>
        <w:rPr>
          <w:lang w:eastAsia="lv-LV"/>
        </w:rPr>
        <w:t>grammvadāmo produktu izveidē.  </w:t>
      </w:r>
    </w:p>
    <w:p w:rsidR="002270FB" w:rsidRPr="009D4716" w:rsidRDefault="002270FB" w:rsidP="002270FB">
      <w:pPr>
        <w:pStyle w:val="ListParagraph"/>
        <w:numPr>
          <w:ilvl w:val="1"/>
          <w:numId w:val="1"/>
        </w:numPr>
        <w:spacing w:after="160" w:line="259" w:lineRule="auto"/>
        <w:rPr>
          <w:rFonts w:eastAsia="Calibri"/>
        </w:rPr>
      </w:pPr>
      <w:proofErr w:type="spellStart"/>
      <w:r w:rsidRPr="00914B74">
        <w:rPr>
          <w:lang w:eastAsia="lv-LV"/>
        </w:rPr>
        <w:t>Erasmus</w:t>
      </w:r>
      <w:proofErr w:type="spellEnd"/>
      <w:r w:rsidRPr="00914B74">
        <w:rPr>
          <w:lang w:eastAsia="lv-LV"/>
        </w:rPr>
        <w:t>+ programmas Pamatdarbības Nr.2 (KA 2) skolu apmaiņas partnerību aktivitātes projekta Nr. 2019-1-PL01-KA229-064949_2 (PVS ID 3997) nosaukums: “Eiropas migrācija žurnālistu acīm".</w:t>
      </w:r>
    </w:p>
    <w:p w:rsidR="002270FB" w:rsidRDefault="002270FB" w:rsidP="002270FB">
      <w:pPr>
        <w:pStyle w:val="ListParagraph"/>
        <w:spacing w:after="160" w:line="259" w:lineRule="auto"/>
        <w:ind w:left="1080"/>
        <w:rPr>
          <w:lang w:eastAsia="lv-LV"/>
        </w:rPr>
      </w:pPr>
      <w:r w:rsidRPr="009D4716">
        <w:rPr>
          <w:lang w:eastAsia="lv-LV"/>
        </w:rPr>
        <w:t>Paredzamie projekta datumi: 01.09.2019. - 31.08.2022. (36 mēneši).</w:t>
      </w:r>
    </w:p>
    <w:p w:rsidR="002270FB" w:rsidRDefault="002270FB" w:rsidP="002270FB">
      <w:pPr>
        <w:pStyle w:val="ListParagraph"/>
        <w:spacing w:after="160" w:line="259" w:lineRule="auto"/>
        <w:ind w:left="1080"/>
        <w:rPr>
          <w:lang w:eastAsia="lv-LV"/>
        </w:rPr>
      </w:pPr>
      <w:r w:rsidRPr="00914B74">
        <w:rPr>
          <w:lang w:eastAsia="lv-LV"/>
        </w:rPr>
        <w:t>Projekta vadošā valsts/organizācija: Polija (</w:t>
      </w:r>
      <w:proofErr w:type="spellStart"/>
      <w:r w:rsidRPr="00914B74">
        <w:rPr>
          <w:lang w:eastAsia="lv-LV"/>
        </w:rPr>
        <w:t>Zespół</w:t>
      </w:r>
      <w:proofErr w:type="spellEnd"/>
      <w:r w:rsidRPr="00914B74">
        <w:rPr>
          <w:lang w:eastAsia="lv-LV"/>
        </w:rPr>
        <w:t xml:space="preserve"> </w:t>
      </w:r>
      <w:proofErr w:type="spellStart"/>
      <w:r w:rsidRPr="00914B74">
        <w:rPr>
          <w:lang w:eastAsia="lv-LV"/>
        </w:rPr>
        <w:t>Szkół</w:t>
      </w:r>
      <w:proofErr w:type="spellEnd"/>
      <w:r w:rsidRPr="00914B74">
        <w:rPr>
          <w:lang w:eastAsia="lv-LV"/>
        </w:rPr>
        <w:t xml:space="preserve"> i </w:t>
      </w:r>
      <w:proofErr w:type="spellStart"/>
      <w:r w:rsidRPr="00914B74">
        <w:rPr>
          <w:lang w:eastAsia="lv-LV"/>
        </w:rPr>
        <w:t>Placówek</w:t>
      </w:r>
      <w:proofErr w:type="spellEnd"/>
      <w:r w:rsidRPr="00914B74">
        <w:rPr>
          <w:lang w:eastAsia="lv-LV"/>
        </w:rPr>
        <w:t xml:space="preserve"> </w:t>
      </w:r>
      <w:proofErr w:type="spellStart"/>
      <w:r w:rsidRPr="00914B74">
        <w:rPr>
          <w:lang w:eastAsia="lv-LV"/>
        </w:rPr>
        <w:t>Oświatowych</w:t>
      </w:r>
      <w:proofErr w:type="spellEnd"/>
      <w:r w:rsidRPr="00914B74">
        <w:rPr>
          <w:lang w:eastAsia="lv-LV"/>
        </w:rPr>
        <w:t xml:space="preserve"> </w:t>
      </w:r>
      <w:proofErr w:type="spellStart"/>
      <w:r w:rsidRPr="00914B74">
        <w:rPr>
          <w:lang w:eastAsia="lv-LV"/>
        </w:rPr>
        <w:t>im</w:t>
      </w:r>
      <w:proofErr w:type="spellEnd"/>
      <w:r w:rsidRPr="00914B74">
        <w:rPr>
          <w:lang w:eastAsia="lv-LV"/>
        </w:rPr>
        <w:t xml:space="preserve">. </w:t>
      </w:r>
      <w:proofErr w:type="spellStart"/>
      <w:r w:rsidRPr="00914B74">
        <w:rPr>
          <w:lang w:eastAsia="lv-LV"/>
        </w:rPr>
        <w:t>kpt</w:t>
      </w:r>
      <w:proofErr w:type="spellEnd"/>
      <w:r w:rsidRPr="00914B74">
        <w:rPr>
          <w:lang w:eastAsia="lv-LV"/>
        </w:rPr>
        <w:t xml:space="preserve">. </w:t>
      </w:r>
      <w:proofErr w:type="spellStart"/>
      <w:r w:rsidRPr="00914B74">
        <w:rPr>
          <w:lang w:eastAsia="lv-LV"/>
        </w:rPr>
        <w:t>hm</w:t>
      </w:r>
      <w:proofErr w:type="spellEnd"/>
      <w:r w:rsidRPr="00914B74">
        <w:rPr>
          <w:lang w:eastAsia="lv-LV"/>
        </w:rPr>
        <w:t xml:space="preserve">. </w:t>
      </w:r>
      <w:proofErr w:type="spellStart"/>
      <w:r w:rsidRPr="00914B74">
        <w:rPr>
          <w:lang w:eastAsia="lv-LV"/>
        </w:rPr>
        <w:t>Andrzeja</w:t>
      </w:r>
      <w:proofErr w:type="spellEnd"/>
      <w:r w:rsidRPr="00914B74">
        <w:rPr>
          <w:lang w:eastAsia="lv-LV"/>
        </w:rPr>
        <w:t xml:space="preserve"> </w:t>
      </w:r>
      <w:proofErr w:type="spellStart"/>
      <w:r w:rsidRPr="00914B74">
        <w:rPr>
          <w:lang w:eastAsia="lv-LV"/>
        </w:rPr>
        <w:t>Romockiego</w:t>
      </w:r>
      <w:proofErr w:type="spellEnd"/>
      <w:r w:rsidRPr="00914B74">
        <w:rPr>
          <w:lang w:eastAsia="lv-LV"/>
        </w:rPr>
        <w:t xml:space="preserve"> „</w:t>
      </w:r>
      <w:proofErr w:type="spellStart"/>
      <w:r w:rsidRPr="00914B74">
        <w:rPr>
          <w:lang w:eastAsia="lv-LV"/>
        </w:rPr>
        <w:t>Morro</w:t>
      </w:r>
      <w:proofErr w:type="spellEnd"/>
      <w:r w:rsidRPr="00914B74">
        <w:rPr>
          <w:lang w:eastAsia="lv-LV"/>
        </w:rPr>
        <w:t xml:space="preserve">” w </w:t>
      </w:r>
      <w:proofErr w:type="spellStart"/>
      <w:r w:rsidRPr="00914B74">
        <w:rPr>
          <w:lang w:eastAsia="lv-LV"/>
        </w:rPr>
        <w:t>Barlinku</w:t>
      </w:r>
      <w:proofErr w:type="spellEnd"/>
      <w:r w:rsidRPr="00914B74">
        <w:rPr>
          <w:lang w:eastAsia="lv-LV"/>
        </w:rPr>
        <w:t>)</w:t>
      </w:r>
    </w:p>
    <w:p w:rsidR="002270FB" w:rsidRDefault="002270FB" w:rsidP="002270FB">
      <w:pPr>
        <w:pStyle w:val="ListParagraph"/>
        <w:spacing w:after="160" w:line="259" w:lineRule="auto"/>
        <w:ind w:left="1080"/>
        <w:rPr>
          <w:lang w:eastAsia="lv-LV"/>
        </w:rPr>
      </w:pPr>
      <w:r w:rsidRPr="00914B74">
        <w:rPr>
          <w:lang w:eastAsia="lv-LV"/>
        </w:rPr>
        <w:t>Projekta partneri: Latvija, Grieķija</w:t>
      </w:r>
    </w:p>
    <w:p w:rsidR="002270FB" w:rsidRDefault="002270FB" w:rsidP="002270FB">
      <w:pPr>
        <w:pStyle w:val="ListParagraph"/>
        <w:spacing w:after="160" w:line="259" w:lineRule="auto"/>
        <w:ind w:left="1080"/>
        <w:rPr>
          <w:lang w:eastAsia="lv-LV"/>
        </w:rPr>
      </w:pPr>
      <w:r w:rsidRPr="00914B74">
        <w:rPr>
          <w:lang w:eastAsia="lv-LV"/>
        </w:rPr>
        <w:t>Projekta mērķis: Veicināt skolēniem žurnālistikas prasmju attīstību un pielietojumu mācību procesā vispārizglītojošajās skolās; paplašināt skolēnu priekšstatu par žurnālistikas profesijas iespējām.</w:t>
      </w:r>
    </w:p>
    <w:p w:rsidR="002270FB" w:rsidRPr="009D4716" w:rsidRDefault="002270FB" w:rsidP="002270FB">
      <w:pPr>
        <w:pStyle w:val="ListParagraph"/>
        <w:numPr>
          <w:ilvl w:val="1"/>
          <w:numId w:val="1"/>
        </w:numPr>
        <w:spacing w:after="160" w:line="259" w:lineRule="auto"/>
        <w:rPr>
          <w:rFonts w:eastAsia="Calibri"/>
        </w:rPr>
      </w:pPr>
      <w:r>
        <w:rPr>
          <w:lang w:eastAsia="lv-LV"/>
        </w:rPr>
        <w:t xml:space="preserve"> </w:t>
      </w:r>
      <w:proofErr w:type="spellStart"/>
      <w:r w:rsidRPr="00914B74">
        <w:rPr>
          <w:lang w:eastAsia="lv-LV"/>
        </w:rPr>
        <w:t>Erasmus</w:t>
      </w:r>
      <w:proofErr w:type="spellEnd"/>
      <w:r w:rsidRPr="00914B74">
        <w:rPr>
          <w:lang w:eastAsia="lv-LV"/>
        </w:rPr>
        <w:t>+ programmas Pamatdarbības Nr.2 (KA 2) skolu apmaiņas partnerību aktivitātes projekta Nr. 2020-1-LT01-KA229-077854_4 (PVS ID 4141) nosaukums: “</w:t>
      </w:r>
      <w:proofErr w:type="spellStart"/>
      <w:r w:rsidRPr="00914B74">
        <w:rPr>
          <w:lang w:eastAsia="lv-LV"/>
        </w:rPr>
        <w:t>Butterfly</w:t>
      </w:r>
      <w:proofErr w:type="spellEnd"/>
      <w:r w:rsidRPr="00914B74">
        <w:rPr>
          <w:lang w:eastAsia="lv-LV"/>
        </w:rPr>
        <w:t xml:space="preserve"> </w:t>
      </w:r>
      <w:proofErr w:type="spellStart"/>
      <w:r w:rsidRPr="00914B74">
        <w:rPr>
          <w:lang w:eastAsia="lv-LV"/>
        </w:rPr>
        <w:t>Effect</w:t>
      </w:r>
      <w:proofErr w:type="spellEnd"/>
      <w:r w:rsidRPr="00914B74">
        <w:rPr>
          <w:lang w:eastAsia="lv-LV"/>
        </w:rPr>
        <w:t xml:space="preserve"> to </w:t>
      </w:r>
      <w:proofErr w:type="spellStart"/>
      <w:r w:rsidRPr="00914B74">
        <w:rPr>
          <w:lang w:eastAsia="lv-LV"/>
        </w:rPr>
        <w:t>Maths</w:t>
      </w:r>
      <w:proofErr w:type="spellEnd"/>
      <w:r w:rsidRPr="00914B74">
        <w:rPr>
          <w:lang w:eastAsia="lv-LV"/>
        </w:rPr>
        <w:t xml:space="preserve"> </w:t>
      </w:r>
      <w:proofErr w:type="spellStart"/>
      <w:r w:rsidRPr="00914B74">
        <w:rPr>
          <w:lang w:eastAsia="lv-LV"/>
        </w:rPr>
        <w:t>with</w:t>
      </w:r>
      <w:proofErr w:type="spellEnd"/>
      <w:r w:rsidRPr="00914B74">
        <w:rPr>
          <w:lang w:eastAsia="lv-LV"/>
        </w:rPr>
        <w:t xml:space="preserve"> STEM".</w:t>
      </w:r>
    </w:p>
    <w:p w:rsidR="002270FB" w:rsidRDefault="002270FB" w:rsidP="002270FB">
      <w:pPr>
        <w:pStyle w:val="ListParagraph"/>
        <w:spacing w:after="160" w:line="259" w:lineRule="auto"/>
        <w:ind w:left="1080"/>
        <w:rPr>
          <w:lang w:eastAsia="lv-LV"/>
        </w:rPr>
      </w:pPr>
      <w:r w:rsidRPr="009D4716">
        <w:rPr>
          <w:lang w:eastAsia="lv-LV"/>
        </w:rPr>
        <w:t>Paredzamie projekta datumi: 1.11.2020. - 31.10.2022. (24 mēneši).</w:t>
      </w:r>
    </w:p>
    <w:p w:rsidR="002270FB" w:rsidRDefault="002270FB" w:rsidP="002270FB">
      <w:pPr>
        <w:pStyle w:val="ListParagraph"/>
        <w:spacing w:after="160" w:line="259" w:lineRule="auto"/>
        <w:ind w:left="1080"/>
        <w:rPr>
          <w:lang w:eastAsia="lv-LV"/>
        </w:rPr>
      </w:pPr>
      <w:r w:rsidRPr="00914B74">
        <w:rPr>
          <w:lang w:eastAsia="lv-LV"/>
        </w:rPr>
        <w:t>Projekta vadoša valsts/organizācija: Lietuva (</w:t>
      </w:r>
      <w:proofErr w:type="spellStart"/>
      <w:r w:rsidRPr="00914B74">
        <w:rPr>
          <w:lang w:eastAsia="lv-LV"/>
        </w:rPr>
        <w:t>Siauliu</w:t>
      </w:r>
      <w:proofErr w:type="spellEnd"/>
      <w:r w:rsidRPr="00914B74">
        <w:rPr>
          <w:lang w:eastAsia="lv-LV"/>
        </w:rPr>
        <w:t xml:space="preserve"> </w:t>
      </w:r>
      <w:proofErr w:type="spellStart"/>
      <w:r w:rsidRPr="00914B74">
        <w:rPr>
          <w:lang w:eastAsia="lv-LV"/>
        </w:rPr>
        <w:t>Medelyno</w:t>
      </w:r>
      <w:proofErr w:type="spellEnd"/>
      <w:r w:rsidRPr="00914B74">
        <w:rPr>
          <w:lang w:eastAsia="lv-LV"/>
        </w:rPr>
        <w:t xml:space="preserve"> </w:t>
      </w:r>
      <w:proofErr w:type="spellStart"/>
      <w:r w:rsidRPr="00914B74">
        <w:rPr>
          <w:lang w:eastAsia="lv-LV"/>
        </w:rPr>
        <w:t>progimnazija</w:t>
      </w:r>
      <w:proofErr w:type="spellEnd"/>
      <w:r w:rsidRPr="00914B74">
        <w:rPr>
          <w:lang w:eastAsia="lv-LV"/>
        </w:rPr>
        <w:t>)</w:t>
      </w:r>
    </w:p>
    <w:p w:rsidR="002270FB" w:rsidRDefault="002270FB" w:rsidP="002270FB">
      <w:pPr>
        <w:pStyle w:val="ListParagraph"/>
        <w:spacing w:after="160" w:line="259" w:lineRule="auto"/>
        <w:ind w:left="1080"/>
        <w:rPr>
          <w:lang w:eastAsia="lv-LV"/>
        </w:rPr>
      </w:pPr>
      <w:r w:rsidRPr="00914B74">
        <w:rPr>
          <w:lang w:eastAsia="lv-LV"/>
        </w:rPr>
        <w:t>Projekta partneri: Latvija, Rumānija, Portugāle, Horvātija, Turcija</w:t>
      </w:r>
    </w:p>
    <w:p w:rsidR="002270FB" w:rsidRDefault="002270FB" w:rsidP="002270FB">
      <w:pPr>
        <w:pStyle w:val="ListParagraph"/>
        <w:spacing w:after="160" w:line="259" w:lineRule="auto"/>
        <w:ind w:left="1080"/>
        <w:rPr>
          <w:lang w:eastAsia="lv-LV"/>
        </w:rPr>
      </w:pPr>
      <w:r w:rsidRPr="00914B74">
        <w:rPr>
          <w:lang w:eastAsia="lv-LV"/>
        </w:rPr>
        <w:t>Projekta mērķis: Integrēt skolēnu matemātikas zināšanas reālajās dzīves situācijās ar tehnoloģiju palīdzību (sasaistīt teorētiskās zināšanas un praksi). Veicināt padziļinātas skolēnu matemātikas un svešvalodas kompetences attīstīšanu dzīves sarežģīto uzdevumu risinājumiem mijiedarbībā ar digitālajām tehnoloģijām. Veicināt pedagogu interaktīvo sadarbību jaunas metodoloģijas izstrādei matemātikas un tehnoloģiju jomā.</w:t>
      </w:r>
    </w:p>
    <w:p w:rsidR="002270FB" w:rsidRPr="009D4716" w:rsidRDefault="002270FB" w:rsidP="002270FB">
      <w:pPr>
        <w:pStyle w:val="ListParagraph"/>
        <w:numPr>
          <w:ilvl w:val="1"/>
          <w:numId w:val="1"/>
        </w:numPr>
        <w:spacing w:after="160" w:line="259" w:lineRule="auto"/>
        <w:rPr>
          <w:rFonts w:eastAsia="Calibri"/>
        </w:rPr>
      </w:pPr>
      <w:proofErr w:type="spellStart"/>
      <w:r w:rsidRPr="00914B74">
        <w:rPr>
          <w:lang w:eastAsia="lv-LV"/>
        </w:rPr>
        <w:t>Erasmus</w:t>
      </w:r>
      <w:proofErr w:type="spellEnd"/>
      <w:r w:rsidRPr="00914B74">
        <w:rPr>
          <w:lang w:eastAsia="lv-LV"/>
        </w:rPr>
        <w:t>+ programmas Pamatdarbības Nr.2 (KA 2) skolu apmaiņas partnerību aktivitātes projekta Nr. 2020-1-IT02-KA229-079264_5 (PVS ID 4142) nosaukums: “GO GREEN, SAVE THE BLUE ".</w:t>
      </w:r>
    </w:p>
    <w:p w:rsidR="002270FB" w:rsidRDefault="002270FB" w:rsidP="002270FB">
      <w:pPr>
        <w:pStyle w:val="ListParagraph"/>
        <w:spacing w:after="160" w:line="259" w:lineRule="auto"/>
        <w:ind w:left="1080"/>
        <w:rPr>
          <w:lang w:eastAsia="lv-LV"/>
        </w:rPr>
      </w:pPr>
      <w:r w:rsidRPr="009D4716">
        <w:rPr>
          <w:lang w:eastAsia="lv-LV"/>
        </w:rPr>
        <w:t>Paredzamie projekta datumi: 1.09.2020. - 31.08.2022. (24 mēneši).</w:t>
      </w:r>
    </w:p>
    <w:p w:rsidR="002270FB" w:rsidRDefault="002270FB" w:rsidP="002270FB">
      <w:pPr>
        <w:pStyle w:val="ListParagraph"/>
        <w:spacing w:after="160" w:line="259" w:lineRule="auto"/>
        <w:ind w:left="1080"/>
        <w:rPr>
          <w:lang w:eastAsia="lv-LV"/>
        </w:rPr>
      </w:pPr>
      <w:r w:rsidRPr="00914B74">
        <w:rPr>
          <w:lang w:eastAsia="lv-LV"/>
        </w:rPr>
        <w:t xml:space="preserve">Projekta vadošā valsts/organizācija: Itālija (IISS </w:t>
      </w:r>
      <w:proofErr w:type="spellStart"/>
      <w:r w:rsidRPr="00914B74">
        <w:rPr>
          <w:lang w:eastAsia="lv-LV"/>
        </w:rPr>
        <w:t>F.sco</w:t>
      </w:r>
      <w:proofErr w:type="spellEnd"/>
      <w:r w:rsidRPr="00914B74">
        <w:rPr>
          <w:lang w:eastAsia="lv-LV"/>
        </w:rPr>
        <w:t xml:space="preserve"> </w:t>
      </w:r>
      <w:proofErr w:type="spellStart"/>
      <w:r w:rsidRPr="00914B74">
        <w:rPr>
          <w:lang w:eastAsia="lv-LV"/>
        </w:rPr>
        <w:t>D'Aguirre-Dante</w:t>
      </w:r>
      <w:proofErr w:type="spellEnd"/>
      <w:r w:rsidRPr="00914B74">
        <w:rPr>
          <w:lang w:eastAsia="lv-LV"/>
        </w:rPr>
        <w:t xml:space="preserve"> </w:t>
      </w:r>
      <w:proofErr w:type="spellStart"/>
      <w:r w:rsidRPr="00914B74">
        <w:rPr>
          <w:lang w:eastAsia="lv-LV"/>
        </w:rPr>
        <w:t>Alighieri</w:t>
      </w:r>
      <w:proofErr w:type="spellEnd"/>
      <w:r w:rsidRPr="00914B74">
        <w:rPr>
          <w:lang w:eastAsia="lv-LV"/>
        </w:rPr>
        <w:t>)</w:t>
      </w:r>
    </w:p>
    <w:p w:rsidR="002270FB" w:rsidRDefault="002270FB" w:rsidP="002270FB">
      <w:pPr>
        <w:pStyle w:val="ListParagraph"/>
        <w:spacing w:after="160" w:line="259" w:lineRule="auto"/>
        <w:ind w:left="1080"/>
        <w:rPr>
          <w:lang w:eastAsia="lv-LV"/>
        </w:rPr>
      </w:pPr>
      <w:r w:rsidRPr="00914B74">
        <w:rPr>
          <w:lang w:eastAsia="lv-LV"/>
        </w:rPr>
        <w:t xml:space="preserve">Projekta partneri: Latvija, Portugāle, </w:t>
      </w:r>
      <w:proofErr w:type="spellStart"/>
      <w:r w:rsidRPr="00914B74">
        <w:rPr>
          <w:lang w:eastAsia="lv-LV"/>
        </w:rPr>
        <w:t>Ziemeļmaķedonija</w:t>
      </w:r>
      <w:proofErr w:type="spellEnd"/>
      <w:r w:rsidRPr="00914B74">
        <w:rPr>
          <w:lang w:eastAsia="lv-LV"/>
        </w:rPr>
        <w:t>, Turcija.</w:t>
      </w:r>
    </w:p>
    <w:p w:rsidR="002270FB" w:rsidRDefault="002270FB" w:rsidP="002270FB">
      <w:pPr>
        <w:pStyle w:val="ListParagraph"/>
        <w:spacing w:after="160" w:line="259" w:lineRule="auto"/>
        <w:ind w:left="1080"/>
        <w:rPr>
          <w:lang w:eastAsia="lv-LV"/>
        </w:rPr>
      </w:pPr>
      <w:r w:rsidRPr="00914B74">
        <w:rPr>
          <w:lang w:eastAsia="lv-LV"/>
        </w:rPr>
        <w:t>Projekta mērķi: Palielināt skolēnu, skolotāju un vietējās sabiedrības apziņu par klimata pārmaiņām.</w:t>
      </w:r>
    </w:p>
    <w:p w:rsidR="002270FB" w:rsidRDefault="002270FB" w:rsidP="002270FB">
      <w:pPr>
        <w:pStyle w:val="ListParagraph"/>
        <w:spacing w:after="160" w:line="259" w:lineRule="auto"/>
        <w:ind w:left="1080"/>
        <w:rPr>
          <w:lang w:eastAsia="lv-LV"/>
        </w:rPr>
      </w:pPr>
      <w:r w:rsidRPr="00914B74">
        <w:rPr>
          <w:lang w:eastAsia="lv-LV"/>
        </w:rPr>
        <w:t>Veicināt “zaļo” dzīvesveidu, kā arī fiziskās aktivitātes skolēnu un skolotāju vidū (tādas kā staigāšana un riteņbraukšana), tādējādi vienlaicīgi gan uzlabojot cilvēku fizisko veselību, gan samazinot negatīvo iedarbību uz klimatu un apkārtējo vidi.</w:t>
      </w:r>
    </w:p>
    <w:p w:rsidR="002270FB" w:rsidRDefault="002270FB" w:rsidP="002270FB">
      <w:pPr>
        <w:pStyle w:val="ListParagraph"/>
        <w:spacing w:after="160" w:line="259" w:lineRule="auto"/>
        <w:ind w:left="1080"/>
        <w:rPr>
          <w:lang w:eastAsia="lv-LV"/>
        </w:rPr>
      </w:pPr>
      <w:r w:rsidRPr="00914B74">
        <w:rPr>
          <w:lang w:eastAsia="lv-LV"/>
        </w:rPr>
        <w:t xml:space="preserve">Dalīties labās prakses pieredzē ar projekta partneriem, kā arī izveidot mācību materiālus, kas būtu pieejami un pielietojami arī citām sabiedrības </w:t>
      </w:r>
      <w:proofErr w:type="spellStart"/>
      <w:r w:rsidRPr="00914B74">
        <w:rPr>
          <w:lang w:eastAsia="lv-LV"/>
        </w:rPr>
        <w:t>grupām.Izmantojot</w:t>
      </w:r>
      <w:proofErr w:type="spellEnd"/>
      <w:r w:rsidRPr="00914B74">
        <w:rPr>
          <w:lang w:eastAsia="lv-LV"/>
        </w:rPr>
        <w:t xml:space="preserve"> starpdisciplināro metodi, palielināt skolēnu, skolotāju un vietējās sabiedrības interesi par zinātni (klimatoloģija, meteoroloģija, bioloģija, ģeogrāfija) un pastiprināt sinerģiju starp dažādām izglītības jomām.</w:t>
      </w:r>
    </w:p>
    <w:p w:rsidR="002270FB" w:rsidRPr="009D4716" w:rsidRDefault="002270FB" w:rsidP="002270FB">
      <w:pPr>
        <w:pStyle w:val="ListParagraph"/>
        <w:numPr>
          <w:ilvl w:val="1"/>
          <w:numId w:val="1"/>
        </w:numPr>
        <w:spacing w:after="160" w:line="259" w:lineRule="auto"/>
        <w:rPr>
          <w:rFonts w:eastAsia="Calibri"/>
        </w:rPr>
      </w:pPr>
      <w:proofErr w:type="spellStart"/>
      <w:r w:rsidRPr="00914B74">
        <w:rPr>
          <w:lang w:eastAsia="lv-LV"/>
        </w:rPr>
        <w:t>Erasmus</w:t>
      </w:r>
      <w:proofErr w:type="spellEnd"/>
      <w:r w:rsidRPr="00914B74">
        <w:rPr>
          <w:lang w:eastAsia="lv-LV"/>
        </w:rPr>
        <w:t xml:space="preserve">+ programmas Pamatdarbības Nr.2 (KA 2) skolu apmaiņas partnerību aktivitātes projekta Nr. 2020-1-IT02-KA229-079367_3 (PVS ID 4147) nosaukums: “Art </w:t>
      </w:r>
      <w:proofErr w:type="spellStart"/>
      <w:r w:rsidRPr="00914B74">
        <w:rPr>
          <w:lang w:eastAsia="lv-LV"/>
        </w:rPr>
        <w:t>is</w:t>
      </w:r>
      <w:proofErr w:type="spellEnd"/>
      <w:r w:rsidRPr="00914B74">
        <w:rPr>
          <w:lang w:eastAsia="lv-LV"/>
        </w:rPr>
        <w:t xml:space="preserve"> </w:t>
      </w:r>
      <w:proofErr w:type="spellStart"/>
      <w:r w:rsidRPr="00914B74">
        <w:rPr>
          <w:lang w:eastAsia="lv-LV"/>
        </w:rPr>
        <w:t>in</w:t>
      </w:r>
      <w:proofErr w:type="spellEnd"/>
      <w:r w:rsidRPr="00914B74">
        <w:rPr>
          <w:lang w:eastAsia="lv-LV"/>
        </w:rPr>
        <w:t xml:space="preserve"> </w:t>
      </w:r>
      <w:proofErr w:type="spellStart"/>
      <w:r w:rsidRPr="00914B74">
        <w:rPr>
          <w:lang w:eastAsia="lv-LV"/>
        </w:rPr>
        <w:t>science</w:t>
      </w:r>
      <w:proofErr w:type="spellEnd"/>
      <w:r w:rsidRPr="00914B74">
        <w:rPr>
          <w:lang w:eastAsia="lv-LV"/>
        </w:rPr>
        <w:t xml:space="preserve"> - </w:t>
      </w:r>
      <w:proofErr w:type="spellStart"/>
      <w:r w:rsidRPr="00914B74">
        <w:rPr>
          <w:lang w:eastAsia="lv-LV"/>
        </w:rPr>
        <w:t>science</w:t>
      </w:r>
      <w:proofErr w:type="spellEnd"/>
      <w:r w:rsidRPr="00914B74">
        <w:rPr>
          <w:lang w:eastAsia="lv-LV"/>
        </w:rPr>
        <w:t xml:space="preserve"> </w:t>
      </w:r>
      <w:proofErr w:type="spellStart"/>
      <w:r w:rsidRPr="00914B74">
        <w:rPr>
          <w:lang w:eastAsia="lv-LV"/>
        </w:rPr>
        <w:t>is</w:t>
      </w:r>
      <w:proofErr w:type="spellEnd"/>
      <w:r w:rsidRPr="00914B74">
        <w:rPr>
          <w:lang w:eastAsia="lv-LV"/>
        </w:rPr>
        <w:t xml:space="preserve"> </w:t>
      </w:r>
      <w:proofErr w:type="spellStart"/>
      <w:r w:rsidRPr="00914B74">
        <w:rPr>
          <w:lang w:eastAsia="lv-LV"/>
        </w:rPr>
        <w:t>in</w:t>
      </w:r>
      <w:proofErr w:type="spellEnd"/>
      <w:r w:rsidRPr="00914B74">
        <w:rPr>
          <w:lang w:eastAsia="lv-LV"/>
        </w:rPr>
        <w:t xml:space="preserve"> art </w:t>
      </w:r>
      <w:proofErr w:type="spellStart"/>
      <w:r w:rsidRPr="00914B74">
        <w:rPr>
          <w:lang w:eastAsia="lv-LV"/>
        </w:rPr>
        <w:t>with</w:t>
      </w:r>
      <w:proofErr w:type="spellEnd"/>
      <w:r w:rsidRPr="00914B74">
        <w:rPr>
          <w:lang w:eastAsia="lv-LV"/>
        </w:rPr>
        <w:t xml:space="preserve"> STEM".</w:t>
      </w:r>
    </w:p>
    <w:p w:rsidR="002270FB" w:rsidRDefault="002270FB" w:rsidP="002270FB">
      <w:pPr>
        <w:pStyle w:val="ListParagraph"/>
        <w:spacing w:after="160" w:line="259" w:lineRule="auto"/>
        <w:ind w:left="1080"/>
        <w:rPr>
          <w:lang w:eastAsia="lv-LV"/>
        </w:rPr>
      </w:pPr>
      <w:r w:rsidRPr="009D4716">
        <w:rPr>
          <w:lang w:eastAsia="lv-LV"/>
        </w:rPr>
        <w:t>Paredzamie projekta datumi: 1.09.2020. - 31.08.2022. (24 mēneši).</w:t>
      </w:r>
    </w:p>
    <w:p w:rsidR="002270FB" w:rsidRDefault="002270FB" w:rsidP="002270FB">
      <w:pPr>
        <w:pStyle w:val="ListParagraph"/>
        <w:spacing w:after="160" w:line="259" w:lineRule="auto"/>
        <w:ind w:left="1080"/>
        <w:rPr>
          <w:lang w:eastAsia="lv-LV"/>
        </w:rPr>
      </w:pPr>
      <w:r w:rsidRPr="00914B74">
        <w:rPr>
          <w:lang w:eastAsia="lv-LV"/>
        </w:rPr>
        <w:t xml:space="preserve">Projekta vadošā valsts/organizācija: ISTITUTO D'ISTRUZIONE SUPERIORE "R. PIRIA", </w:t>
      </w:r>
      <w:proofErr w:type="spellStart"/>
      <w:r w:rsidRPr="00914B74">
        <w:rPr>
          <w:lang w:eastAsia="lv-LV"/>
        </w:rPr>
        <w:t>Rosarno</w:t>
      </w:r>
      <w:proofErr w:type="spellEnd"/>
      <w:r w:rsidRPr="00914B74">
        <w:rPr>
          <w:lang w:eastAsia="lv-LV"/>
        </w:rPr>
        <w:t>, Itālija</w:t>
      </w:r>
    </w:p>
    <w:p w:rsidR="002270FB" w:rsidRDefault="002270FB" w:rsidP="002270FB">
      <w:pPr>
        <w:pStyle w:val="ListParagraph"/>
        <w:spacing w:after="160" w:line="259" w:lineRule="auto"/>
        <w:ind w:left="1080"/>
        <w:rPr>
          <w:lang w:eastAsia="lv-LV"/>
        </w:rPr>
      </w:pPr>
      <w:r w:rsidRPr="00914B74">
        <w:rPr>
          <w:lang w:eastAsia="lv-LV"/>
        </w:rPr>
        <w:t xml:space="preserve">Projekta partneri: Latvija, </w:t>
      </w:r>
      <w:proofErr w:type="spellStart"/>
      <w:r w:rsidRPr="00914B74">
        <w:rPr>
          <w:lang w:eastAsia="lv-LV"/>
        </w:rPr>
        <w:t>Ziemeļmaķedonija</w:t>
      </w:r>
      <w:proofErr w:type="spellEnd"/>
      <w:r w:rsidRPr="00914B74">
        <w:rPr>
          <w:lang w:eastAsia="lv-LV"/>
        </w:rPr>
        <w:t>, Turcija, Spānija.</w:t>
      </w:r>
    </w:p>
    <w:p w:rsidR="002270FB" w:rsidRDefault="002270FB" w:rsidP="002270FB">
      <w:pPr>
        <w:pStyle w:val="ListParagraph"/>
        <w:spacing w:after="160" w:line="259" w:lineRule="auto"/>
        <w:ind w:left="1080"/>
        <w:rPr>
          <w:lang w:eastAsia="lv-LV"/>
        </w:rPr>
      </w:pPr>
      <w:r w:rsidRPr="00914B74">
        <w:rPr>
          <w:lang w:eastAsia="lv-LV"/>
        </w:rPr>
        <w:t xml:space="preserve">Projekta mērķis: Projekta mērķis ir noteikt pamatu 5 partnervalstīm sadarboties, lai palielinātu studentu izpratni par </w:t>
      </w:r>
      <w:proofErr w:type="spellStart"/>
      <w:r w:rsidRPr="00914B74">
        <w:rPr>
          <w:lang w:eastAsia="lv-LV"/>
        </w:rPr>
        <w:t>atjaunīgās</w:t>
      </w:r>
      <w:proofErr w:type="spellEnd"/>
      <w:r w:rsidRPr="00914B74">
        <w:rPr>
          <w:lang w:eastAsia="lv-LV"/>
        </w:rPr>
        <w:t xml:space="preserve"> enerģijas avotu izmantošanas nepieciešamību.</w:t>
      </w:r>
    </w:p>
    <w:p w:rsidR="002270FB" w:rsidRDefault="002270FB" w:rsidP="002270FB">
      <w:pPr>
        <w:pStyle w:val="ListParagraph"/>
        <w:spacing w:after="160" w:line="259" w:lineRule="auto"/>
        <w:ind w:left="1080"/>
        <w:rPr>
          <w:lang w:eastAsia="lv-LV"/>
        </w:rPr>
      </w:pPr>
      <w:r w:rsidRPr="00914B74">
        <w:rPr>
          <w:lang w:eastAsia="lv-LV"/>
        </w:rPr>
        <w:t>Veicināt skolēniem pētniecības kompetences, izmantojot STEAM un PBL, radot interesi par visu enerģijas avotu priekšrocībām un trūkumiem. Veicināt skolēniem kritiskās un radošās domāšanas attīstību, kur izglītojamie kopā novērtē, pēta un analizē, kā arī rada taustāmus rezultātus.</w:t>
      </w:r>
    </w:p>
    <w:p w:rsidR="002270FB" w:rsidRPr="009D4716" w:rsidRDefault="002270FB" w:rsidP="002270FB">
      <w:pPr>
        <w:pStyle w:val="ListParagraph"/>
        <w:numPr>
          <w:ilvl w:val="1"/>
          <w:numId w:val="1"/>
        </w:numPr>
        <w:spacing w:after="160" w:line="259" w:lineRule="auto"/>
        <w:rPr>
          <w:rFonts w:eastAsia="Calibri"/>
        </w:rPr>
      </w:pPr>
      <w:r w:rsidRPr="00914B74">
        <w:rPr>
          <w:lang w:eastAsia="lv-LV"/>
        </w:rPr>
        <w:t xml:space="preserve">Sociālais projekts. </w:t>
      </w:r>
      <w:proofErr w:type="spellStart"/>
      <w:r w:rsidRPr="00914B74">
        <w:rPr>
          <w:lang w:eastAsia="lv-LV"/>
        </w:rPr>
        <w:t>Erasmus</w:t>
      </w:r>
      <w:proofErr w:type="spellEnd"/>
      <w:r w:rsidRPr="00914B74">
        <w:rPr>
          <w:lang w:eastAsia="lv-LV"/>
        </w:rPr>
        <w:t>+ programmas Pamatdarbības Nr.2 (KA 2) skolu apmaiņas partnerību aktivitātes projekta Nr. 2020-1-IT02-KA227-SCH-094804   (PVS ID APS0623) nosaukums: “</w:t>
      </w:r>
      <w:proofErr w:type="spellStart"/>
      <w:r w:rsidRPr="00914B74">
        <w:rPr>
          <w:lang w:eastAsia="lv-LV"/>
        </w:rPr>
        <w:t>Culture</w:t>
      </w:r>
      <w:proofErr w:type="spellEnd"/>
      <w:r w:rsidRPr="00914B74">
        <w:rPr>
          <w:lang w:eastAsia="lv-LV"/>
        </w:rPr>
        <w:t xml:space="preserve">, </w:t>
      </w:r>
      <w:proofErr w:type="spellStart"/>
      <w:r w:rsidRPr="00914B74">
        <w:rPr>
          <w:lang w:eastAsia="lv-LV"/>
        </w:rPr>
        <w:t>Creativity</w:t>
      </w:r>
      <w:proofErr w:type="spellEnd"/>
      <w:r w:rsidRPr="00914B74">
        <w:rPr>
          <w:lang w:eastAsia="lv-LV"/>
        </w:rPr>
        <w:t xml:space="preserve">, </w:t>
      </w:r>
      <w:proofErr w:type="spellStart"/>
      <w:r w:rsidRPr="00914B74">
        <w:rPr>
          <w:lang w:eastAsia="lv-LV"/>
        </w:rPr>
        <w:t>Inclusion</w:t>
      </w:r>
      <w:proofErr w:type="spellEnd"/>
      <w:r w:rsidRPr="00914B74">
        <w:rPr>
          <w:lang w:eastAsia="lv-LV"/>
        </w:rPr>
        <w:t>”.</w:t>
      </w:r>
    </w:p>
    <w:p w:rsidR="002270FB" w:rsidRDefault="002270FB" w:rsidP="002270FB">
      <w:pPr>
        <w:pStyle w:val="ListParagraph"/>
        <w:spacing w:after="160" w:line="259" w:lineRule="auto"/>
        <w:ind w:left="1080"/>
        <w:rPr>
          <w:lang w:eastAsia="lv-LV"/>
        </w:rPr>
      </w:pPr>
      <w:r w:rsidRPr="009D4716">
        <w:rPr>
          <w:lang w:eastAsia="lv-LV"/>
        </w:rPr>
        <w:t>Paredzamie projekta datumi: 01.05.2021. - 30.04.2023. (24 mēneši).</w:t>
      </w:r>
    </w:p>
    <w:p w:rsidR="002270FB" w:rsidRDefault="002270FB" w:rsidP="002270FB">
      <w:pPr>
        <w:pStyle w:val="ListParagraph"/>
        <w:spacing w:after="160" w:line="259" w:lineRule="auto"/>
        <w:ind w:left="1080"/>
        <w:rPr>
          <w:lang w:eastAsia="lv-LV"/>
        </w:rPr>
      </w:pPr>
      <w:r w:rsidRPr="00914B74">
        <w:rPr>
          <w:lang w:eastAsia="lv-LV"/>
        </w:rPr>
        <w:t xml:space="preserve">Projekta vadošā valsts/organizācija: IISS </w:t>
      </w:r>
      <w:proofErr w:type="spellStart"/>
      <w:r w:rsidRPr="00914B74">
        <w:rPr>
          <w:lang w:eastAsia="lv-LV"/>
        </w:rPr>
        <w:t>Jacopo</w:t>
      </w:r>
      <w:proofErr w:type="spellEnd"/>
      <w:r w:rsidRPr="00914B74">
        <w:rPr>
          <w:lang w:eastAsia="lv-LV"/>
        </w:rPr>
        <w:t xml:space="preserve"> </w:t>
      </w:r>
      <w:proofErr w:type="spellStart"/>
      <w:r w:rsidRPr="00914B74">
        <w:rPr>
          <w:lang w:eastAsia="lv-LV"/>
        </w:rPr>
        <w:t>del</w:t>
      </w:r>
      <w:proofErr w:type="spellEnd"/>
      <w:r w:rsidRPr="00914B74">
        <w:rPr>
          <w:lang w:eastAsia="lv-LV"/>
        </w:rPr>
        <w:t xml:space="preserve"> </w:t>
      </w:r>
      <w:proofErr w:type="spellStart"/>
      <w:r w:rsidRPr="00914B74">
        <w:rPr>
          <w:lang w:eastAsia="lv-LV"/>
        </w:rPr>
        <w:t>Duca</w:t>
      </w:r>
      <w:proofErr w:type="spellEnd"/>
      <w:r w:rsidRPr="00914B74">
        <w:rPr>
          <w:lang w:eastAsia="lv-LV"/>
        </w:rPr>
        <w:t xml:space="preserve"> - </w:t>
      </w:r>
      <w:proofErr w:type="spellStart"/>
      <w:r w:rsidRPr="00914B74">
        <w:rPr>
          <w:lang w:eastAsia="lv-LV"/>
        </w:rPr>
        <w:t>Diego</w:t>
      </w:r>
      <w:proofErr w:type="spellEnd"/>
      <w:r w:rsidRPr="00914B74">
        <w:rPr>
          <w:lang w:eastAsia="lv-LV"/>
        </w:rPr>
        <w:t xml:space="preserve"> </w:t>
      </w:r>
      <w:proofErr w:type="spellStart"/>
      <w:r w:rsidRPr="00914B74">
        <w:rPr>
          <w:lang w:eastAsia="lv-LV"/>
        </w:rPr>
        <w:t>Bianca</w:t>
      </w:r>
      <w:proofErr w:type="spellEnd"/>
      <w:r w:rsidRPr="00914B74">
        <w:rPr>
          <w:lang w:eastAsia="lv-LV"/>
        </w:rPr>
        <w:t xml:space="preserve"> </w:t>
      </w:r>
      <w:proofErr w:type="spellStart"/>
      <w:r w:rsidRPr="00914B74">
        <w:rPr>
          <w:lang w:eastAsia="lv-LV"/>
        </w:rPr>
        <w:t>Amato</w:t>
      </w:r>
      <w:proofErr w:type="spellEnd"/>
    </w:p>
    <w:p w:rsidR="002270FB" w:rsidRDefault="002270FB" w:rsidP="002270FB">
      <w:pPr>
        <w:pStyle w:val="ListParagraph"/>
        <w:spacing w:after="160" w:line="259" w:lineRule="auto"/>
        <w:ind w:left="1080"/>
        <w:rPr>
          <w:lang w:eastAsia="lv-LV"/>
        </w:rPr>
      </w:pPr>
      <w:r w:rsidRPr="00914B74">
        <w:rPr>
          <w:lang w:eastAsia="lv-LV"/>
        </w:rPr>
        <w:t>Projekta partneri: Itālija, Rumānija, Grieķija, Turcija, Maķedonija, Latvija</w:t>
      </w:r>
    </w:p>
    <w:p w:rsidR="002270FB" w:rsidRPr="009D4716" w:rsidRDefault="002270FB" w:rsidP="002270FB">
      <w:pPr>
        <w:pStyle w:val="ListParagraph"/>
        <w:spacing w:after="160" w:line="259" w:lineRule="auto"/>
        <w:ind w:left="1080"/>
        <w:rPr>
          <w:rFonts w:eastAsia="Calibri"/>
        </w:rPr>
      </w:pPr>
      <w:r w:rsidRPr="00914B74">
        <w:rPr>
          <w:lang w:eastAsia="lv-LV"/>
        </w:rPr>
        <w:t xml:space="preserve">Projekta mērķis: pilnveidot  </w:t>
      </w:r>
      <w:proofErr w:type="spellStart"/>
      <w:r w:rsidRPr="00914B74">
        <w:rPr>
          <w:lang w:eastAsia="lv-LV"/>
        </w:rPr>
        <w:t>Starpkultūru</w:t>
      </w:r>
      <w:proofErr w:type="spellEnd"/>
      <w:r w:rsidRPr="00914B74">
        <w:rPr>
          <w:lang w:eastAsia="lv-LV"/>
        </w:rPr>
        <w:t>, radošumu un jauninājumus partnerinstitūciju praksē, attīstīt prasmes, izmantojot kultūru un radošumu.</w:t>
      </w:r>
    </w:p>
    <w:p w:rsidR="002270FB" w:rsidRPr="00914B74" w:rsidRDefault="002270FB" w:rsidP="002270FB">
      <w:pPr>
        <w:contextualSpacing/>
        <w:rPr>
          <w:rFonts w:eastAsia="Calibri"/>
          <w:lang w:val="lv-LV"/>
        </w:rPr>
      </w:pPr>
    </w:p>
    <w:p w:rsidR="002270FB" w:rsidRPr="00914B74" w:rsidRDefault="002270FB" w:rsidP="002270FB">
      <w:pPr>
        <w:numPr>
          <w:ilvl w:val="0"/>
          <w:numId w:val="1"/>
        </w:numPr>
        <w:spacing w:after="160" w:line="259" w:lineRule="auto"/>
        <w:contextualSpacing/>
        <w:rPr>
          <w:rFonts w:eastAsia="Calibri"/>
          <w:b/>
          <w:bCs/>
          <w:lang w:val="lv-LV"/>
        </w:rPr>
      </w:pPr>
      <w:r w:rsidRPr="00914B74">
        <w:rPr>
          <w:rFonts w:eastAsia="Calibri"/>
          <w:b/>
          <w:bCs/>
          <w:lang w:val="lv-LV"/>
        </w:rPr>
        <w:t xml:space="preserve">Informācija par institūcijām, ar kurām noslēgti sadarbības līgumi </w:t>
      </w:r>
    </w:p>
    <w:p w:rsidR="002270FB" w:rsidRPr="00914B74" w:rsidRDefault="002270FB" w:rsidP="002270FB">
      <w:pPr>
        <w:contextualSpacing/>
        <w:rPr>
          <w:rFonts w:eastAsia="Calibri"/>
          <w:b/>
          <w:bCs/>
          <w:highlight w:val="yellow"/>
          <w:lang w:val="lv-LV"/>
        </w:rPr>
      </w:pPr>
    </w:p>
    <w:p w:rsidR="002270FB" w:rsidRPr="00914B74" w:rsidRDefault="002270FB" w:rsidP="002270FB">
      <w:pPr>
        <w:jc w:val="both"/>
        <w:rPr>
          <w:rFonts w:eastAsia="Calibri"/>
          <w:lang w:val="lv-LV"/>
        </w:rPr>
      </w:pPr>
      <w:r w:rsidRPr="00914B74">
        <w:rPr>
          <w:rFonts w:eastAsia="Calibri"/>
          <w:lang w:val="lv-LV"/>
        </w:rPr>
        <w:t>Skolai ir izveidoti daudzveidīgi sadarbības modeļi ar dažādām institūcijām, augstskolām ( LU, RTU, RSU  utt.).  Skola aktīvi sadarbojas ar daudzām  nevalstiskajām organizācijām.</w:t>
      </w:r>
    </w:p>
    <w:p w:rsidR="002270FB" w:rsidRPr="00914B74" w:rsidRDefault="002270FB" w:rsidP="002270FB">
      <w:pPr>
        <w:jc w:val="both"/>
        <w:rPr>
          <w:rFonts w:eastAsia="Calibri"/>
          <w:lang w:val="lv-LV"/>
        </w:rPr>
      </w:pPr>
      <w:r w:rsidRPr="00914B74">
        <w:rPr>
          <w:rFonts w:eastAsia="Calibri"/>
          <w:lang w:val="lv-LV"/>
        </w:rPr>
        <w:t>Skolai strādā ciešā sadarbībā ar Rīgas pašvaldības  institūcijām: Īpašumu departaments, Izglītības, kultūras un sporta departaments, Labklājības departaments, Sociālais dienests, Pašvaldības un Valsts policiju utt.</w:t>
      </w:r>
    </w:p>
    <w:p w:rsidR="002270FB" w:rsidRPr="00914B74" w:rsidRDefault="002270FB" w:rsidP="002270FB">
      <w:pPr>
        <w:rPr>
          <w:rFonts w:eastAsia="Calibri"/>
          <w:lang w:val="lv-LV"/>
        </w:rPr>
      </w:pPr>
    </w:p>
    <w:p w:rsidR="002270FB" w:rsidRPr="00914B74" w:rsidRDefault="002270FB" w:rsidP="002270FB">
      <w:pPr>
        <w:numPr>
          <w:ilvl w:val="0"/>
          <w:numId w:val="1"/>
        </w:numPr>
        <w:spacing w:after="160" w:line="259" w:lineRule="auto"/>
        <w:contextualSpacing/>
        <w:rPr>
          <w:rFonts w:eastAsia="Calibri"/>
          <w:b/>
          <w:bCs/>
          <w:lang w:val="lv-LV"/>
        </w:rPr>
      </w:pPr>
      <w:r w:rsidRPr="00914B74">
        <w:rPr>
          <w:rFonts w:eastAsia="Calibri"/>
          <w:b/>
          <w:bCs/>
          <w:lang w:val="lv-LV"/>
        </w:rPr>
        <w:t>Audzināšanas darba prioritātes trim gadiem un to ieviešana</w:t>
      </w:r>
    </w:p>
    <w:p w:rsidR="002270FB" w:rsidRPr="00914B74" w:rsidRDefault="002270FB" w:rsidP="002270FB">
      <w:pPr>
        <w:contextualSpacing/>
        <w:rPr>
          <w:rFonts w:eastAsia="Calibri"/>
          <w:b/>
          <w:bCs/>
          <w:lang w:val="lv-LV"/>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3"/>
        <w:gridCol w:w="3536"/>
        <w:gridCol w:w="2307"/>
      </w:tblGrid>
      <w:tr w:rsidR="002270FB" w:rsidRPr="00914B74" w:rsidTr="00AA296E">
        <w:tc>
          <w:tcPr>
            <w:tcW w:w="2331" w:type="dxa"/>
            <w:shd w:val="clear" w:color="auto" w:fill="auto"/>
          </w:tcPr>
          <w:p w:rsidR="002270FB" w:rsidRPr="00914B74" w:rsidRDefault="002270FB" w:rsidP="00AA296E">
            <w:pPr>
              <w:contextualSpacing/>
              <w:rPr>
                <w:rFonts w:eastAsia="Calibri"/>
                <w:lang w:val="lv-LV"/>
              </w:rPr>
            </w:pPr>
            <w:r w:rsidRPr="00914B74">
              <w:rPr>
                <w:rFonts w:eastAsia="Calibri"/>
                <w:lang w:val="lv-LV"/>
              </w:rPr>
              <w:t>Darba prioritātes</w:t>
            </w:r>
          </w:p>
        </w:tc>
        <w:tc>
          <w:tcPr>
            <w:tcW w:w="3730" w:type="dxa"/>
            <w:shd w:val="clear" w:color="auto" w:fill="auto"/>
          </w:tcPr>
          <w:p w:rsidR="002270FB" w:rsidRPr="00914B74" w:rsidRDefault="002270FB" w:rsidP="00AA296E">
            <w:pPr>
              <w:contextualSpacing/>
              <w:rPr>
                <w:rFonts w:eastAsia="Calibri"/>
                <w:lang w:val="lv-LV"/>
              </w:rPr>
            </w:pPr>
            <w:r w:rsidRPr="00914B74">
              <w:rPr>
                <w:rFonts w:eastAsia="Calibri"/>
                <w:lang w:val="lv-LV"/>
              </w:rPr>
              <w:t>Sasniedzamais rezultāts</w:t>
            </w:r>
          </w:p>
        </w:tc>
        <w:tc>
          <w:tcPr>
            <w:tcW w:w="2410" w:type="dxa"/>
            <w:shd w:val="clear" w:color="auto" w:fill="auto"/>
          </w:tcPr>
          <w:p w:rsidR="002270FB" w:rsidRPr="00914B74" w:rsidRDefault="002270FB" w:rsidP="00AA296E">
            <w:pPr>
              <w:contextualSpacing/>
              <w:rPr>
                <w:rFonts w:eastAsia="Calibri"/>
                <w:lang w:val="lv-LV"/>
              </w:rPr>
            </w:pPr>
            <w:r w:rsidRPr="00914B74">
              <w:rPr>
                <w:rFonts w:eastAsia="Calibri"/>
                <w:lang w:val="lv-LV"/>
              </w:rPr>
              <w:t>Mācību gads</w:t>
            </w:r>
          </w:p>
        </w:tc>
      </w:tr>
      <w:tr w:rsidR="002270FB" w:rsidRPr="00914B74" w:rsidTr="00AA296E">
        <w:tc>
          <w:tcPr>
            <w:tcW w:w="2331" w:type="dxa"/>
            <w:shd w:val="clear" w:color="auto" w:fill="auto"/>
          </w:tcPr>
          <w:p w:rsidR="002270FB" w:rsidRPr="00914B74" w:rsidRDefault="002270FB" w:rsidP="00AA296E">
            <w:pPr>
              <w:contextualSpacing/>
              <w:rPr>
                <w:rFonts w:eastAsia="Calibri"/>
                <w:lang w:val="lv-LV"/>
              </w:rPr>
            </w:pPr>
            <w:r w:rsidRPr="00914B74">
              <w:rPr>
                <w:rFonts w:eastAsia="Calibri"/>
                <w:lang w:val="lv-LV"/>
              </w:rPr>
              <w:t>Skolēnu socializācija</w:t>
            </w:r>
          </w:p>
        </w:tc>
        <w:tc>
          <w:tcPr>
            <w:tcW w:w="3730" w:type="dxa"/>
            <w:shd w:val="clear" w:color="auto" w:fill="auto"/>
          </w:tcPr>
          <w:p w:rsidR="002270FB" w:rsidRPr="00914B74" w:rsidRDefault="002270FB" w:rsidP="00AA296E">
            <w:pPr>
              <w:contextualSpacing/>
              <w:rPr>
                <w:rFonts w:eastAsia="Calibri"/>
                <w:lang w:val="lv-LV"/>
              </w:rPr>
            </w:pPr>
            <w:r w:rsidRPr="00914B74">
              <w:rPr>
                <w:rFonts w:eastAsia="Calibri"/>
                <w:lang w:val="lv-LV"/>
              </w:rPr>
              <w:t>Skolēni aktīvi piedalās  klātienes mācību procesā,  ir izveidota pozitīva, uz sadarbību balstīta komunikācija ar pedagogiem un vienaudžiem.</w:t>
            </w:r>
          </w:p>
        </w:tc>
        <w:tc>
          <w:tcPr>
            <w:tcW w:w="2410" w:type="dxa"/>
            <w:shd w:val="clear" w:color="auto" w:fill="auto"/>
          </w:tcPr>
          <w:p w:rsidR="002270FB" w:rsidRPr="00914B74" w:rsidRDefault="002270FB" w:rsidP="00AA296E">
            <w:pPr>
              <w:contextualSpacing/>
              <w:rPr>
                <w:rFonts w:eastAsia="Calibri"/>
                <w:lang w:val="lv-LV"/>
              </w:rPr>
            </w:pPr>
            <w:r w:rsidRPr="00914B74">
              <w:rPr>
                <w:rFonts w:eastAsia="Calibri"/>
                <w:lang w:val="lv-LV"/>
              </w:rPr>
              <w:t>2021./2022.</w:t>
            </w:r>
          </w:p>
        </w:tc>
      </w:tr>
      <w:tr w:rsidR="002270FB" w:rsidRPr="00914B74" w:rsidTr="00AA296E">
        <w:tc>
          <w:tcPr>
            <w:tcW w:w="2331" w:type="dxa"/>
            <w:shd w:val="clear" w:color="auto" w:fill="auto"/>
          </w:tcPr>
          <w:p w:rsidR="002270FB" w:rsidRPr="00914B74" w:rsidRDefault="002270FB" w:rsidP="00AA296E">
            <w:pPr>
              <w:contextualSpacing/>
              <w:rPr>
                <w:rFonts w:eastAsia="Calibri"/>
                <w:lang w:val="lv-LV"/>
              </w:rPr>
            </w:pPr>
            <w:r w:rsidRPr="00914B74">
              <w:rPr>
                <w:rFonts w:eastAsia="Calibri"/>
                <w:lang w:val="lv-LV"/>
              </w:rPr>
              <w:t>Skolēnu pilsoniskā atbildība un līdzdalība.</w:t>
            </w:r>
          </w:p>
          <w:p w:rsidR="002270FB" w:rsidRPr="00914B74" w:rsidRDefault="002270FB" w:rsidP="00AA296E">
            <w:pPr>
              <w:contextualSpacing/>
              <w:rPr>
                <w:rFonts w:eastAsia="Calibri"/>
                <w:lang w:val="lv-LV"/>
              </w:rPr>
            </w:pPr>
          </w:p>
        </w:tc>
        <w:tc>
          <w:tcPr>
            <w:tcW w:w="3730" w:type="dxa"/>
            <w:shd w:val="clear" w:color="auto" w:fill="auto"/>
          </w:tcPr>
          <w:p w:rsidR="002270FB" w:rsidRPr="00914B74" w:rsidRDefault="002270FB" w:rsidP="00AA296E">
            <w:pPr>
              <w:contextualSpacing/>
              <w:rPr>
                <w:rFonts w:eastAsia="Calibri"/>
                <w:lang w:val="lv-LV"/>
              </w:rPr>
            </w:pPr>
            <w:r w:rsidRPr="00914B74">
              <w:rPr>
                <w:rFonts w:eastAsia="Calibri"/>
                <w:lang w:val="lv-LV"/>
              </w:rPr>
              <w:t xml:space="preserve">Skolēni atbildīgi iesaistās skolas  </w:t>
            </w:r>
            <w:r w:rsidRPr="00914B74">
              <w:rPr>
                <w:rFonts w:eastAsia="Calibri"/>
                <w:strike/>
                <w:lang w:val="lv-LV"/>
              </w:rPr>
              <w:t>dzīves</w:t>
            </w:r>
            <w:r w:rsidRPr="00914B74">
              <w:rPr>
                <w:rFonts w:eastAsia="Calibri"/>
                <w:lang w:val="lv-LV"/>
              </w:rPr>
              <w:t xml:space="preserve">  darba plānošanā un </w:t>
            </w:r>
            <w:proofErr w:type="spellStart"/>
            <w:r w:rsidRPr="00914B74">
              <w:rPr>
                <w:rFonts w:eastAsia="Calibri"/>
                <w:lang w:val="lv-LV"/>
              </w:rPr>
              <w:t>pašvērtēšanā</w:t>
            </w:r>
            <w:proofErr w:type="spellEnd"/>
            <w:r w:rsidRPr="00914B74">
              <w:rPr>
                <w:rFonts w:eastAsia="Calibri"/>
                <w:lang w:val="lv-LV"/>
              </w:rPr>
              <w:t>.</w:t>
            </w:r>
          </w:p>
        </w:tc>
        <w:tc>
          <w:tcPr>
            <w:tcW w:w="2410" w:type="dxa"/>
            <w:shd w:val="clear" w:color="auto" w:fill="auto"/>
          </w:tcPr>
          <w:p w:rsidR="002270FB" w:rsidRPr="00914B74" w:rsidRDefault="002270FB" w:rsidP="00AA296E">
            <w:pPr>
              <w:contextualSpacing/>
              <w:rPr>
                <w:rFonts w:eastAsia="Calibri"/>
                <w:lang w:val="lv-LV"/>
              </w:rPr>
            </w:pPr>
            <w:r w:rsidRPr="00914B74">
              <w:rPr>
                <w:rFonts w:eastAsia="Calibri"/>
                <w:lang w:val="lv-LV"/>
              </w:rPr>
              <w:t>2022./2023.</w:t>
            </w:r>
          </w:p>
        </w:tc>
      </w:tr>
      <w:tr w:rsidR="002270FB" w:rsidRPr="00914B74" w:rsidTr="00AA296E">
        <w:tc>
          <w:tcPr>
            <w:tcW w:w="2331" w:type="dxa"/>
            <w:shd w:val="clear" w:color="auto" w:fill="auto"/>
          </w:tcPr>
          <w:p w:rsidR="002270FB" w:rsidRPr="00914B74" w:rsidRDefault="002270FB" w:rsidP="00AA296E">
            <w:pPr>
              <w:contextualSpacing/>
              <w:rPr>
                <w:rFonts w:eastAsia="Calibri"/>
                <w:lang w:val="lv-LV"/>
              </w:rPr>
            </w:pPr>
            <w:r w:rsidRPr="00914B74">
              <w:rPr>
                <w:rFonts w:eastAsia="Calibri"/>
                <w:lang w:val="lv-LV"/>
              </w:rPr>
              <w:t>Karjeras izglītības programmas pilnveidošana</w:t>
            </w:r>
          </w:p>
        </w:tc>
        <w:tc>
          <w:tcPr>
            <w:tcW w:w="3730" w:type="dxa"/>
            <w:shd w:val="clear" w:color="auto" w:fill="auto"/>
          </w:tcPr>
          <w:p w:rsidR="002270FB" w:rsidRPr="00914B74" w:rsidRDefault="002270FB" w:rsidP="00AA296E">
            <w:pPr>
              <w:contextualSpacing/>
              <w:rPr>
                <w:rFonts w:eastAsia="Calibri"/>
                <w:lang w:val="lv-LV"/>
              </w:rPr>
            </w:pPr>
            <w:r w:rsidRPr="00914B74">
              <w:rPr>
                <w:rFonts w:eastAsia="Calibri"/>
                <w:lang w:val="lv-LV"/>
              </w:rPr>
              <w:t>Skolēni mācās  atbilstīgi savas dzīves kvalitātes uzlabošanas un karjeras izvēles nepieciešamībai mainīgos apstākļos.</w:t>
            </w:r>
          </w:p>
        </w:tc>
        <w:tc>
          <w:tcPr>
            <w:tcW w:w="2410" w:type="dxa"/>
            <w:shd w:val="clear" w:color="auto" w:fill="auto"/>
          </w:tcPr>
          <w:p w:rsidR="002270FB" w:rsidRPr="00914B74" w:rsidRDefault="002270FB" w:rsidP="00AA296E">
            <w:pPr>
              <w:contextualSpacing/>
              <w:rPr>
                <w:rFonts w:eastAsia="Calibri"/>
                <w:lang w:val="lv-LV"/>
              </w:rPr>
            </w:pPr>
            <w:r w:rsidRPr="00914B74">
              <w:rPr>
                <w:rFonts w:eastAsia="Calibri"/>
                <w:lang w:val="lv-LV"/>
              </w:rPr>
              <w:t>2023./2024.</w:t>
            </w:r>
          </w:p>
        </w:tc>
      </w:tr>
    </w:tbl>
    <w:p w:rsidR="002270FB" w:rsidRPr="00914B74" w:rsidRDefault="002270FB" w:rsidP="002270FB">
      <w:pPr>
        <w:rPr>
          <w:rFonts w:eastAsia="Calibri"/>
          <w:lang w:val="lv-LV"/>
        </w:rPr>
      </w:pPr>
    </w:p>
    <w:p w:rsidR="002270FB" w:rsidRDefault="002270FB" w:rsidP="002270FB">
      <w:pPr>
        <w:contextualSpacing/>
        <w:jc w:val="both"/>
        <w:rPr>
          <w:rFonts w:eastAsia="Calibri"/>
          <w:lang w:val="lv-LV"/>
        </w:rPr>
      </w:pPr>
      <w:r w:rsidRPr="00914B74">
        <w:rPr>
          <w:rFonts w:eastAsia="Calibri"/>
          <w:lang w:val="lv-LV"/>
        </w:rPr>
        <w:t xml:space="preserve">Izvērtējot 2020./2021. mācību gadu konstatējām, ka attālinātājā mācību režīmā skolēniem gan mācību sasniegumus, gan </w:t>
      </w:r>
      <w:proofErr w:type="spellStart"/>
      <w:r w:rsidRPr="00914B74">
        <w:rPr>
          <w:rFonts w:eastAsia="Calibri"/>
          <w:lang w:val="lv-LV"/>
        </w:rPr>
        <w:t>psihoemocionālo</w:t>
      </w:r>
      <w:proofErr w:type="spellEnd"/>
      <w:r w:rsidRPr="00914B74">
        <w:rPr>
          <w:rFonts w:eastAsia="Calibri"/>
          <w:lang w:val="lv-LV"/>
        </w:rPr>
        <w:t xml:space="preserve"> stāvokli būtiski ietekmējis socializācijas trūkums. Neskatoties uz to, ka skola spēja organizēt pilnvērtīgu mācību procesu, izmantojot vienotu mācību platformu (MS </w:t>
      </w:r>
      <w:proofErr w:type="spellStart"/>
      <w:r w:rsidRPr="00914B74">
        <w:rPr>
          <w:rFonts w:eastAsia="Calibri"/>
          <w:lang w:val="lv-LV"/>
        </w:rPr>
        <w:t>Teams</w:t>
      </w:r>
      <w:proofErr w:type="spellEnd"/>
      <w:r w:rsidRPr="00914B74">
        <w:rPr>
          <w:rFonts w:eastAsia="Calibri"/>
          <w:lang w:val="lv-LV"/>
        </w:rPr>
        <w:t>), skolēniem trūkst klātienes kontakts kā ar pedagogiem, tā arī ar vienaudžiem. Rezultātā skolēniem ir samazinājusies motivācija un pazeminājusies mācīšanās kvalitāte. Šī iemesla dēļ 2021./2022.m.g. skola  kā savu galveno prioritāti  virza  skolēnu un pedagogu savstarpējo komunikāciju un skolēnu socializāciju.</w:t>
      </w:r>
    </w:p>
    <w:p w:rsidR="002270FB" w:rsidRPr="00914B74" w:rsidRDefault="002270FB" w:rsidP="002270FB">
      <w:pPr>
        <w:contextualSpacing/>
        <w:rPr>
          <w:rFonts w:eastAsia="Calibri"/>
          <w:lang w:val="lv-LV"/>
        </w:rPr>
      </w:pPr>
    </w:p>
    <w:p w:rsidR="002270FB" w:rsidRDefault="002270FB" w:rsidP="002270FB">
      <w:pPr>
        <w:numPr>
          <w:ilvl w:val="0"/>
          <w:numId w:val="1"/>
        </w:numPr>
        <w:spacing w:after="160" w:line="259" w:lineRule="auto"/>
        <w:contextualSpacing/>
        <w:rPr>
          <w:rFonts w:eastAsia="Calibri"/>
          <w:b/>
          <w:bCs/>
          <w:lang w:val="lv-LV"/>
        </w:rPr>
      </w:pPr>
      <w:r w:rsidRPr="00914B74">
        <w:rPr>
          <w:rFonts w:eastAsia="Calibri"/>
          <w:b/>
          <w:bCs/>
          <w:lang w:val="lv-LV"/>
        </w:rPr>
        <w:t>Citi sasniegumi</w:t>
      </w:r>
    </w:p>
    <w:p w:rsidR="002270FB" w:rsidRPr="009D4716" w:rsidRDefault="002270FB" w:rsidP="002270FB">
      <w:pPr>
        <w:spacing w:after="160" w:line="259" w:lineRule="auto"/>
        <w:ind w:left="720"/>
        <w:contextualSpacing/>
        <w:rPr>
          <w:rFonts w:eastAsia="Calibri"/>
          <w:b/>
          <w:bCs/>
          <w:lang w:val="lv-LV"/>
        </w:rPr>
      </w:pPr>
    </w:p>
    <w:p w:rsidR="002270FB" w:rsidRPr="00914B74" w:rsidRDefault="002270FB" w:rsidP="002270FB">
      <w:pPr>
        <w:jc w:val="both"/>
        <w:rPr>
          <w:rFonts w:eastAsia="Calibri"/>
          <w:lang w:val="lv-LV"/>
        </w:rPr>
      </w:pPr>
      <w:r w:rsidRPr="00914B74">
        <w:rPr>
          <w:rFonts w:eastAsia="Calibri"/>
          <w:lang w:val="lv-LV"/>
        </w:rPr>
        <w:t>Skola lepojas ar saviem panākumiem attālinātajā mācību režīmā. Tika izveidots sasniedzamajam rezultātam un atgriezeniskajai saitei atbilstošs mācību stundas formāts, izmantojot daudzveidīgus un efektīvus IT rīkus.</w:t>
      </w:r>
    </w:p>
    <w:p w:rsidR="002270FB" w:rsidRPr="00914B74" w:rsidRDefault="002270FB" w:rsidP="002270FB">
      <w:pPr>
        <w:jc w:val="both"/>
        <w:rPr>
          <w:rFonts w:eastAsia="Calibri"/>
          <w:lang w:val="lv-LV"/>
        </w:rPr>
      </w:pPr>
      <w:r w:rsidRPr="00914B74">
        <w:rPr>
          <w:rFonts w:eastAsia="Calibri"/>
          <w:lang w:val="lv-LV"/>
        </w:rPr>
        <w:t>Tiek izmantotas pašu veidotas interaktīvas, radošas un uz skolēnu centrētas nodarbības.</w:t>
      </w:r>
    </w:p>
    <w:p w:rsidR="002270FB" w:rsidRPr="00914B74" w:rsidRDefault="002270FB" w:rsidP="002270FB">
      <w:pPr>
        <w:jc w:val="both"/>
        <w:rPr>
          <w:rFonts w:eastAsia="Calibri"/>
          <w:lang w:val="lv-LV"/>
        </w:rPr>
      </w:pPr>
      <w:r w:rsidRPr="00914B74">
        <w:rPr>
          <w:rFonts w:eastAsia="Calibri"/>
          <w:lang w:val="lv-LV"/>
        </w:rPr>
        <w:t xml:space="preserve"> ( piemērs: Latviešu valoda pamatskolā, </w:t>
      </w:r>
      <w:proofErr w:type="spellStart"/>
      <w:r w:rsidRPr="00914B74">
        <w:rPr>
          <w:rFonts w:eastAsia="Calibri"/>
          <w:lang w:val="lv-LV"/>
        </w:rPr>
        <w:t>dabaszinības</w:t>
      </w:r>
      <w:proofErr w:type="spellEnd"/>
      <w:r w:rsidRPr="00914B74">
        <w:rPr>
          <w:rFonts w:eastAsia="Calibri"/>
          <w:lang w:val="lv-LV"/>
        </w:rPr>
        <w:t xml:space="preserve">  pamatskolā)</w:t>
      </w:r>
    </w:p>
    <w:p w:rsidR="002270FB" w:rsidRPr="00914B74" w:rsidRDefault="002270FB" w:rsidP="002270FB">
      <w:pPr>
        <w:jc w:val="both"/>
        <w:rPr>
          <w:rFonts w:eastAsia="Calibri"/>
          <w:lang w:val="lv-LV"/>
        </w:rPr>
      </w:pPr>
      <w:r w:rsidRPr="00914B74">
        <w:rPr>
          <w:rFonts w:eastAsia="Calibri"/>
          <w:lang w:val="lv-LV"/>
        </w:rPr>
        <w:t>Interešu izglītības pedagogi sadarbojas ar klašu audzinātājiem un pedagogiem un radoši iesaistās mācību un audzināšanas procesā.</w:t>
      </w:r>
    </w:p>
    <w:p w:rsidR="002270FB" w:rsidRPr="00914B74" w:rsidRDefault="002270FB" w:rsidP="002270FB">
      <w:pPr>
        <w:jc w:val="both"/>
        <w:rPr>
          <w:rFonts w:eastAsia="Calibri"/>
          <w:lang w:val="lv-LV"/>
        </w:rPr>
      </w:pPr>
      <w:r w:rsidRPr="00914B74">
        <w:rPr>
          <w:rFonts w:eastAsia="Calibri"/>
          <w:lang w:val="lv-LV"/>
        </w:rPr>
        <w:t xml:space="preserve">Tiek padziļināti attīstīta mācīšanās mācīties, </w:t>
      </w:r>
      <w:proofErr w:type="spellStart"/>
      <w:r w:rsidRPr="00914B74">
        <w:rPr>
          <w:rFonts w:eastAsia="Calibri"/>
          <w:lang w:val="lv-LV"/>
        </w:rPr>
        <w:t>pašvadība</w:t>
      </w:r>
      <w:proofErr w:type="spellEnd"/>
      <w:r w:rsidRPr="00914B74">
        <w:rPr>
          <w:rFonts w:eastAsia="Calibri"/>
          <w:lang w:val="lv-LV"/>
        </w:rPr>
        <w:t xml:space="preserve"> un digitālā </w:t>
      </w:r>
      <w:proofErr w:type="spellStart"/>
      <w:r w:rsidRPr="00914B74">
        <w:rPr>
          <w:rFonts w:eastAsia="Calibri"/>
          <w:lang w:val="lv-LV"/>
        </w:rPr>
        <w:t>pratība</w:t>
      </w:r>
      <w:proofErr w:type="spellEnd"/>
      <w:r w:rsidRPr="00914B74">
        <w:rPr>
          <w:rFonts w:eastAsia="Calibri"/>
          <w:lang w:val="lv-LV"/>
        </w:rPr>
        <w:t>. ( piemērs: Skolēnu kultūras raidījums).</w:t>
      </w:r>
    </w:p>
    <w:p w:rsidR="002270FB" w:rsidRPr="00914B74" w:rsidRDefault="002270FB" w:rsidP="002270FB">
      <w:pPr>
        <w:jc w:val="both"/>
        <w:rPr>
          <w:rFonts w:eastAsia="Calibri"/>
          <w:lang w:val="lv-LV"/>
        </w:rPr>
      </w:pPr>
      <w:r w:rsidRPr="00914B74">
        <w:rPr>
          <w:rFonts w:eastAsia="Calibri"/>
          <w:lang w:val="lv-LV"/>
        </w:rPr>
        <w:t xml:space="preserve">Skolas pedagogu komanda ir apguvusi 160 stundu kursu par </w:t>
      </w:r>
      <w:proofErr w:type="spellStart"/>
      <w:r w:rsidRPr="00914B74">
        <w:rPr>
          <w:rFonts w:eastAsia="Calibri"/>
          <w:lang w:val="lv-LV"/>
        </w:rPr>
        <w:t>digitalizāciju</w:t>
      </w:r>
      <w:proofErr w:type="spellEnd"/>
      <w:r w:rsidRPr="00914B74">
        <w:rPr>
          <w:rFonts w:eastAsia="Calibri"/>
          <w:lang w:val="lv-LV"/>
        </w:rPr>
        <w:t xml:space="preserve"> un IT rīku pielietojumu mācību procesā.</w:t>
      </w:r>
    </w:p>
    <w:p w:rsidR="002270FB" w:rsidRPr="00914B74" w:rsidRDefault="002270FB" w:rsidP="002270FB">
      <w:pPr>
        <w:jc w:val="both"/>
        <w:rPr>
          <w:rFonts w:eastAsia="Calibri"/>
          <w:lang w:val="lv-LV"/>
        </w:rPr>
      </w:pPr>
      <w:r w:rsidRPr="00914B74">
        <w:rPr>
          <w:rFonts w:eastAsia="Calibri"/>
          <w:lang w:val="lv-LV"/>
        </w:rPr>
        <w:t>Skolā tika izveidots diennakts komunikācijas veids ar vecākiem , lai padarītu mācību procesu pilnvērtīgāku un saprotamāku.</w:t>
      </w:r>
    </w:p>
    <w:p w:rsidR="002270FB" w:rsidRPr="00914B74" w:rsidRDefault="002270FB" w:rsidP="002270FB">
      <w:pPr>
        <w:rPr>
          <w:rFonts w:eastAsia="Calibri"/>
          <w:lang w:val="lv-LV"/>
        </w:rPr>
      </w:pPr>
    </w:p>
    <w:p w:rsidR="002270FB" w:rsidRPr="00914B74" w:rsidRDefault="002270FB" w:rsidP="002270FB">
      <w:pPr>
        <w:numPr>
          <w:ilvl w:val="1"/>
          <w:numId w:val="1"/>
        </w:numPr>
        <w:spacing w:after="160" w:line="259" w:lineRule="auto"/>
        <w:ind w:left="426"/>
        <w:contextualSpacing/>
        <w:rPr>
          <w:rFonts w:eastAsia="Calibri"/>
          <w:lang w:val="lv-LV"/>
        </w:rPr>
      </w:pPr>
      <w:r w:rsidRPr="00914B74">
        <w:rPr>
          <w:rFonts w:eastAsia="Calibri"/>
          <w:lang w:val="lv-LV"/>
        </w:rPr>
        <w:t xml:space="preserve"> Izglītības iestādes informācija par galvenajiem secinājumiem pēc valsts pārbaudes darbu rezultātu izvērtēšanas par 2020./2021.mācību gadu un par sasniegumiem valsts pārbaudes darbos pēdējo trīs gadu laikā.</w:t>
      </w:r>
    </w:p>
    <w:p w:rsidR="002270FB" w:rsidRPr="00914B74" w:rsidRDefault="002270FB" w:rsidP="002270FB">
      <w:pPr>
        <w:rPr>
          <w:rFonts w:eastAsia="Calibri"/>
          <w:lang w:val="lv-LV"/>
        </w:rPr>
      </w:pPr>
    </w:p>
    <w:p w:rsidR="002270FB" w:rsidRPr="00914B74" w:rsidRDefault="002270FB" w:rsidP="002270FB">
      <w:pPr>
        <w:jc w:val="center"/>
        <w:rPr>
          <w:rFonts w:eastAsia="Calibri"/>
          <w:b/>
          <w:sz w:val="28"/>
          <w:szCs w:val="28"/>
          <w:lang w:val="lv-LV"/>
        </w:rPr>
      </w:pPr>
    </w:p>
    <w:p w:rsidR="002270FB" w:rsidRPr="00914B74" w:rsidRDefault="002270FB" w:rsidP="002270FB">
      <w:pPr>
        <w:jc w:val="center"/>
        <w:rPr>
          <w:rFonts w:eastAsia="Calibri"/>
          <w:b/>
          <w:sz w:val="28"/>
          <w:szCs w:val="28"/>
          <w:lang w:val="lv-LV"/>
        </w:rPr>
      </w:pPr>
      <w:r w:rsidRPr="00914B74">
        <w:rPr>
          <w:rFonts w:eastAsia="Calibri"/>
          <w:b/>
          <w:sz w:val="28"/>
          <w:szCs w:val="28"/>
          <w:lang w:val="lv-LV"/>
        </w:rPr>
        <w:t>CE vidējo rezultātu salīdzinājums 2019.-2021.</w:t>
      </w:r>
    </w:p>
    <w:p w:rsidR="002270FB" w:rsidRPr="00914B74" w:rsidRDefault="002270FB" w:rsidP="002270FB">
      <w:pPr>
        <w:rPr>
          <w:rFonts w:eastAsia="Calibri"/>
          <w:lang w:val="lv-LV"/>
        </w:rPr>
      </w:pPr>
      <w:r>
        <w:rPr>
          <w:rFonts w:eastAsia="Calibri"/>
          <w:noProof/>
          <w:lang w:val="lv-LV" w:eastAsia="lv-LV"/>
        </w:rPr>
        <w:drawing>
          <wp:inline distT="0" distB="0" distL="0" distR="0" wp14:anchorId="1575BAD6" wp14:editId="608D6ED2">
            <wp:extent cx="5752465" cy="4442460"/>
            <wp:effectExtent l="0" t="0" r="635" b="0"/>
            <wp:docPr id="2" name="Picture 2" descr="C:\Users\avladova\Downloads\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vladova\Downloads\char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2465" cy="4442460"/>
                    </a:xfrm>
                    <a:prstGeom prst="rect">
                      <a:avLst/>
                    </a:prstGeom>
                    <a:noFill/>
                    <a:ln>
                      <a:noFill/>
                    </a:ln>
                  </pic:spPr>
                </pic:pic>
              </a:graphicData>
            </a:graphic>
          </wp:inline>
        </w:drawing>
      </w:r>
    </w:p>
    <w:p w:rsidR="002270FB" w:rsidRPr="00914B74" w:rsidRDefault="002270FB" w:rsidP="002270FB">
      <w:pPr>
        <w:spacing w:after="160" w:line="259" w:lineRule="auto"/>
        <w:rPr>
          <w:rFonts w:eastAsia="Calibri"/>
          <w:b/>
          <w:sz w:val="28"/>
          <w:szCs w:val="28"/>
          <w:lang w:val="lv-LV"/>
        </w:rPr>
      </w:pPr>
      <w:r w:rsidRPr="00914B74">
        <w:rPr>
          <w:rFonts w:eastAsia="Calibri"/>
          <w:b/>
          <w:sz w:val="28"/>
          <w:szCs w:val="28"/>
          <w:lang w:val="lv-LV"/>
        </w:rPr>
        <w:t xml:space="preserve">Rīgas 80.vidusskolas 2021./2022.m.g. mācību sasniegumu analīze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gridCol w:w="960"/>
        <w:gridCol w:w="1547"/>
        <w:gridCol w:w="1287"/>
        <w:gridCol w:w="1117"/>
        <w:gridCol w:w="908"/>
        <w:gridCol w:w="842"/>
      </w:tblGrid>
      <w:tr w:rsidR="002270FB" w:rsidRPr="00914B74" w:rsidTr="00AA296E">
        <w:tc>
          <w:tcPr>
            <w:tcW w:w="2080" w:type="dxa"/>
            <w:shd w:val="clear" w:color="auto" w:fill="auto"/>
          </w:tcPr>
          <w:p w:rsidR="002270FB" w:rsidRPr="00914B74" w:rsidRDefault="002270FB" w:rsidP="00AA296E">
            <w:pPr>
              <w:rPr>
                <w:rFonts w:eastAsia="Calibri"/>
              </w:rPr>
            </w:pPr>
            <w:proofErr w:type="spellStart"/>
            <w:r w:rsidRPr="00914B74">
              <w:rPr>
                <w:rFonts w:eastAsia="Calibri"/>
              </w:rPr>
              <w:t>Mācību</w:t>
            </w:r>
            <w:proofErr w:type="spellEnd"/>
            <w:r w:rsidRPr="00914B74">
              <w:rPr>
                <w:rFonts w:eastAsia="Calibri"/>
              </w:rPr>
              <w:t xml:space="preserve"> </w:t>
            </w:r>
            <w:proofErr w:type="spellStart"/>
            <w:r w:rsidRPr="00914B74">
              <w:rPr>
                <w:rFonts w:eastAsia="Calibri"/>
              </w:rPr>
              <w:t>priekšmets</w:t>
            </w:r>
            <w:proofErr w:type="spellEnd"/>
          </w:p>
        </w:tc>
        <w:tc>
          <w:tcPr>
            <w:tcW w:w="2080" w:type="dxa"/>
            <w:shd w:val="clear" w:color="auto" w:fill="auto"/>
          </w:tcPr>
          <w:p w:rsidR="002270FB" w:rsidRPr="00914B74" w:rsidRDefault="002270FB" w:rsidP="00AA296E">
            <w:pPr>
              <w:rPr>
                <w:rFonts w:eastAsia="Calibri"/>
              </w:rPr>
            </w:pPr>
            <w:proofErr w:type="spellStart"/>
            <w:r w:rsidRPr="00914B74">
              <w:rPr>
                <w:rFonts w:eastAsia="Calibri"/>
              </w:rPr>
              <w:t>Klase</w:t>
            </w:r>
            <w:proofErr w:type="spellEnd"/>
          </w:p>
        </w:tc>
        <w:tc>
          <w:tcPr>
            <w:tcW w:w="2080" w:type="dxa"/>
            <w:shd w:val="clear" w:color="auto" w:fill="auto"/>
          </w:tcPr>
          <w:p w:rsidR="002270FB" w:rsidRPr="00914B74" w:rsidRDefault="002270FB" w:rsidP="00AA296E">
            <w:pPr>
              <w:rPr>
                <w:rFonts w:eastAsia="Calibri"/>
              </w:rPr>
            </w:pPr>
            <w:proofErr w:type="spellStart"/>
            <w:r w:rsidRPr="00914B74">
              <w:rPr>
                <w:rFonts w:eastAsia="Calibri"/>
              </w:rPr>
              <w:t>Nepietiekams</w:t>
            </w:r>
            <w:proofErr w:type="spellEnd"/>
            <w:r w:rsidRPr="00914B74">
              <w:rPr>
                <w:rFonts w:eastAsia="Calibri"/>
              </w:rPr>
              <w:t xml:space="preserve"> </w:t>
            </w:r>
            <w:proofErr w:type="spellStart"/>
            <w:r w:rsidRPr="00914B74">
              <w:rPr>
                <w:rFonts w:eastAsia="Calibri"/>
              </w:rPr>
              <w:t>līmenis</w:t>
            </w:r>
            <w:proofErr w:type="spellEnd"/>
            <w:r w:rsidRPr="00914B74">
              <w:rPr>
                <w:rFonts w:eastAsia="Calibri"/>
              </w:rPr>
              <w:t xml:space="preserve"> %</w:t>
            </w:r>
          </w:p>
        </w:tc>
        <w:tc>
          <w:tcPr>
            <w:tcW w:w="2080" w:type="dxa"/>
            <w:shd w:val="clear" w:color="auto" w:fill="auto"/>
          </w:tcPr>
          <w:p w:rsidR="002270FB" w:rsidRPr="00914B74" w:rsidRDefault="002270FB" w:rsidP="00AA296E">
            <w:pPr>
              <w:rPr>
                <w:rFonts w:eastAsia="Calibri"/>
              </w:rPr>
            </w:pPr>
            <w:proofErr w:type="spellStart"/>
            <w:r w:rsidRPr="00914B74">
              <w:rPr>
                <w:rFonts w:eastAsia="Calibri"/>
              </w:rPr>
              <w:t>Pietiekams</w:t>
            </w:r>
            <w:proofErr w:type="spellEnd"/>
            <w:r w:rsidRPr="00914B74">
              <w:rPr>
                <w:rFonts w:eastAsia="Calibri"/>
              </w:rPr>
              <w:t xml:space="preserve"> %</w:t>
            </w:r>
          </w:p>
        </w:tc>
        <w:tc>
          <w:tcPr>
            <w:tcW w:w="2080" w:type="dxa"/>
            <w:shd w:val="clear" w:color="auto" w:fill="auto"/>
          </w:tcPr>
          <w:p w:rsidR="002270FB" w:rsidRPr="00914B74" w:rsidRDefault="002270FB" w:rsidP="00AA296E">
            <w:pPr>
              <w:rPr>
                <w:rFonts w:eastAsia="Calibri"/>
              </w:rPr>
            </w:pPr>
            <w:proofErr w:type="spellStart"/>
            <w:r w:rsidRPr="00914B74">
              <w:rPr>
                <w:rFonts w:eastAsia="Calibri"/>
              </w:rPr>
              <w:t>Optimāls</w:t>
            </w:r>
            <w:proofErr w:type="spellEnd"/>
            <w:r w:rsidRPr="00914B74">
              <w:rPr>
                <w:rFonts w:eastAsia="Calibri"/>
              </w:rPr>
              <w:t xml:space="preserve"> %</w:t>
            </w:r>
          </w:p>
        </w:tc>
        <w:tc>
          <w:tcPr>
            <w:tcW w:w="2080" w:type="dxa"/>
            <w:shd w:val="clear" w:color="auto" w:fill="auto"/>
          </w:tcPr>
          <w:p w:rsidR="002270FB" w:rsidRPr="00914B74" w:rsidRDefault="002270FB" w:rsidP="00AA296E">
            <w:pPr>
              <w:rPr>
                <w:rFonts w:eastAsia="Calibri"/>
              </w:rPr>
            </w:pPr>
            <w:proofErr w:type="spellStart"/>
            <w:r w:rsidRPr="00914B74">
              <w:rPr>
                <w:rFonts w:eastAsia="Calibri"/>
              </w:rPr>
              <w:t>Augsts</w:t>
            </w:r>
            <w:proofErr w:type="spellEnd"/>
            <w:r w:rsidRPr="00914B74">
              <w:rPr>
                <w:rFonts w:eastAsia="Calibri"/>
              </w:rPr>
              <w:t xml:space="preserve"> %</w:t>
            </w:r>
          </w:p>
        </w:tc>
        <w:tc>
          <w:tcPr>
            <w:tcW w:w="2080" w:type="dxa"/>
            <w:shd w:val="clear" w:color="auto" w:fill="auto"/>
          </w:tcPr>
          <w:p w:rsidR="002270FB" w:rsidRPr="00914B74" w:rsidRDefault="002270FB" w:rsidP="00AA296E">
            <w:pPr>
              <w:rPr>
                <w:rFonts w:eastAsia="Calibri"/>
              </w:rPr>
            </w:pPr>
            <w:proofErr w:type="spellStart"/>
            <w:r w:rsidRPr="00914B74">
              <w:rPr>
                <w:rFonts w:eastAsia="Calibri"/>
              </w:rPr>
              <w:t>Vidēji</w:t>
            </w:r>
            <w:proofErr w:type="spellEnd"/>
            <w:r w:rsidRPr="00914B74">
              <w:rPr>
                <w:rFonts w:eastAsia="Calibri"/>
              </w:rPr>
              <w:t xml:space="preserve"> </w:t>
            </w:r>
          </w:p>
        </w:tc>
      </w:tr>
      <w:tr w:rsidR="002270FB" w:rsidRPr="00914B74" w:rsidTr="00AA296E">
        <w:tc>
          <w:tcPr>
            <w:tcW w:w="2080" w:type="dxa"/>
            <w:shd w:val="clear" w:color="auto" w:fill="auto"/>
          </w:tcPr>
          <w:p w:rsidR="002270FB" w:rsidRPr="00914B74" w:rsidRDefault="002270FB" w:rsidP="00AA296E">
            <w:pPr>
              <w:rPr>
                <w:rFonts w:eastAsia="Calibri"/>
              </w:rPr>
            </w:pPr>
            <w:proofErr w:type="spellStart"/>
            <w:r w:rsidRPr="00914B74">
              <w:rPr>
                <w:rFonts w:eastAsia="Calibri"/>
              </w:rPr>
              <w:t>Latviešu</w:t>
            </w:r>
            <w:proofErr w:type="spellEnd"/>
            <w:r w:rsidRPr="00914B74">
              <w:rPr>
                <w:rFonts w:eastAsia="Calibri"/>
              </w:rPr>
              <w:t xml:space="preserve"> </w:t>
            </w:r>
            <w:proofErr w:type="spellStart"/>
            <w:r w:rsidRPr="00914B74">
              <w:rPr>
                <w:rFonts w:eastAsia="Calibri"/>
              </w:rPr>
              <w:t>valoda</w:t>
            </w:r>
            <w:proofErr w:type="spellEnd"/>
            <w:r w:rsidRPr="00914B74">
              <w:rPr>
                <w:rFonts w:eastAsia="Calibri"/>
              </w:rPr>
              <w:t xml:space="preserve"> un </w:t>
            </w:r>
            <w:proofErr w:type="spellStart"/>
            <w:r w:rsidRPr="00914B74">
              <w:rPr>
                <w:rFonts w:eastAsia="Calibri"/>
              </w:rPr>
              <w:t>literatūra</w:t>
            </w:r>
            <w:proofErr w:type="spellEnd"/>
          </w:p>
        </w:tc>
        <w:tc>
          <w:tcPr>
            <w:tcW w:w="2080" w:type="dxa"/>
            <w:shd w:val="clear" w:color="auto" w:fill="auto"/>
          </w:tcPr>
          <w:p w:rsidR="002270FB" w:rsidRPr="00914B74" w:rsidRDefault="002270FB" w:rsidP="00AA296E">
            <w:pPr>
              <w:rPr>
                <w:rFonts w:eastAsia="Calibri"/>
              </w:rPr>
            </w:pPr>
            <w:r w:rsidRPr="00914B74">
              <w:rPr>
                <w:rFonts w:eastAsia="Calibri"/>
              </w:rPr>
              <w:t>2.-9.</w:t>
            </w:r>
          </w:p>
        </w:tc>
        <w:tc>
          <w:tcPr>
            <w:tcW w:w="2080" w:type="dxa"/>
            <w:shd w:val="clear" w:color="auto" w:fill="auto"/>
          </w:tcPr>
          <w:p w:rsidR="002270FB" w:rsidRPr="00914B74" w:rsidRDefault="002270FB" w:rsidP="00AA296E">
            <w:pPr>
              <w:jc w:val="center"/>
              <w:rPr>
                <w:rFonts w:eastAsia="Calibri"/>
              </w:rPr>
            </w:pPr>
            <w:r w:rsidRPr="00914B74">
              <w:rPr>
                <w:rFonts w:eastAsia="Calibri"/>
              </w:rPr>
              <w:t>0,2</w:t>
            </w:r>
          </w:p>
        </w:tc>
        <w:tc>
          <w:tcPr>
            <w:tcW w:w="2080" w:type="dxa"/>
            <w:shd w:val="clear" w:color="auto" w:fill="auto"/>
          </w:tcPr>
          <w:p w:rsidR="002270FB" w:rsidRPr="00914B74" w:rsidRDefault="002270FB" w:rsidP="00AA296E">
            <w:pPr>
              <w:jc w:val="center"/>
              <w:rPr>
                <w:rFonts w:eastAsia="Calibri"/>
              </w:rPr>
            </w:pPr>
            <w:r w:rsidRPr="00914B74">
              <w:rPr>
                <w:rFonts w:eastAsia="Calibri"/>
              </w:rPr>
              <w:t>31,4</w:t>
            </w:r>
          </w:p>
        </w:tc>
        <w:tc>
          <w:tcPr>
            <w:tcW w:w="2080" w:type="dxa"/>
            <w:shd w:val="clear" w:color="auto" w:fill="auto"/>
          </w:tcPr>
          <w:p w:rsidR="002270FB" w:rsidRPr="00914B74" w:rsidRDefault="002270FB" w:rsidP="00AA296E">
            <w:pPr>
              <w:jc w:val="center"/>
              <w:rPr>
                <w:rFonts w:eastAsia="Calibri"/>
              </w:rPr>
            </w:pPr>
            <w:r w:rsidRPr="00914B74">
              <w:rPr>
                <w:rFonts w:eastAsia="Calibri"/>
              </w:rPr>
              <w:t>56,6</w:t>
            </w:r>
          </w:p>
        </w:tc>
        <w:tc>
          <w:tcPr>
            <w:tcW w:w="2080" w:type="dxa"/>
            <w:shd w:val="clear" w:color="auto" w:fill="auto"/>
          </w:tcPr>
          <w:p w:rsidR="002270FB" w:rsidRPr="00914B74" w:rsidRDefault="002270FB" w:rsidP="00AA296E">
            <w:pPr>
              <w:jc w:val="center"/>
              <w:rPr>
                <w:rFonts w:eastAsia="Calibri"/>
              </w:rPr>
            </w:pPr>
            <w:r w:rsidRPr="00914B74">
              <w:rPr>
                <w:rFonts w:eastAsia="Calibri"/>
              </w:rPr>
              <w:t>11,8</w:t>
            </w:r>
          </w:p>
        </w:tc>
        <w:tc>
          <w:tcPr>
            <w:tcW w:w="2080" w:type="dxa"/>
            <w:shd w:val="clear" w:color="auto" w:fill="auto"/>
          </w:tcPr>
          <w:p w:rsidR="002270FB" w:rsidRPr="00914B74" w:rsidRDefault="002270FB" w:rsidP="00AA296E">
            <w:pPr>
              <w:jc w:val="center"/>
              <w:rPr>
                <w:rFonts w:eastAsia="Calibri"/>
              </w:rPr>
            </w:pPr>
            <w:r w:rsidRPr="00914B74">
              <w:rPr>
                <w:rFonts w:eastAsia="Calibri"/>
              </w:rPr>
              <w:t>6,4</w:t>
            </w:r>
          </w:p>
        </w:tc>
      </w:tr>
      <w:tr w:rsidR="002270FB" w:rsidRPr="00914B74" w:rsidTr="00AA296E">
        <w:tc>
          <w:tcPr>
            <w:tcW w:w="2080" w:type="dxa"/>
            <w:shd w:val="clear" w:color="auto" w:fill="auto"/>
          </w:tcPr>
          <w:p w:rsidR="002270FB" w:rsidRPr="00914B74" w:rsidRDefault="002270FB" w:rsidP="00AA296E">
            <w:pPr>
              <w:rPr>
                <w:rFonts w:eastAsia="Calibri"/>
              </w:rPr>
            </w:pPr>
            <w:proofErr w:type="spellStart"/>
            <w:r w:rsidRPr="00914B74">
              <w:rPr>
                <w:rFonts w:eastAsia="Calibri"/>
              </w:rPr>
              <w:t>Latviešu</w:t>
            </w:r>
            <w:proofErr w:type="spellEnd"/>
            <w:r w:rsidRPr="00914B74">
              <w:rPr>
                <w:rFonts w:eastAsia="Calibri"/>
              </w:rPr>
              <w:t xml:space="preserve"> </w:t>
            </w:r>
            <w:proofErr w:type="spellStart"/>
            <w:r w:rsidRPr="00914B74">
              <w:rPr>
                <w:rFonts w:eastAsia="Calibri"/>
              </w:rPr>
              <w:t>valoda</w:t>
            </w:r>
            <w:proofErr w:type="spellEnd"/>
          </w:p>
        </w:tc>
        <w:tc>
          <w:tcPr>
            <w:tcW w:w="2080" w:type="dxa"/>
            <w:shd w:val="clear" w:color="auto" w:fill="auto"/>
          </w:tcPr>
          <w:p w:rsidR="002270FB" w:rsidRPr="00914B74" w:rsidRDefault="002270FB" w:rsidP="00AA296E">
            <w:pPr>
              <w:rPr>
                <w:rFonts w:eastAsia="Calibri"/>
              </w:rPr>
            </w:pPr>
            <w:r w:rsidRPr="00914B74">
              <w:rPr>
                <w:rFonts w:eastAsia="Calibri"/>
              </w:rPr>
              <w:t>10.-12.</w:t>
            </w:r>
          </w:p>
        </w:tc>
        <w:tc>
          <w:tcPr>
            <w:tcW w:w="2080" w:type="dxa"/>
            <w:shd w:val="clear" w:color="auto" w:fill="auto"/>
          </w:tcPr>
          <w:p w:rsidR="002270FB" w:rsidRPr="00914B74" w:rsidRDefault="002270FB" w:rsidP="00AA296E">
            <w:pPr>
              <w:jc w:val="center"/>
              <w:rPr>
                <w:rFonts w:eastAsia="Calibri"/>
              </w:rPr>
            </w:pPr>
            <w:r w:rsidRPr="00914B74">
              <w:rPr>
                <w:rFonts w:eastAsia="Calibri"/>
              </w:rPr>
              <w:t>0</w:t>
            </w:r>
          </w:p>
        </w:tc>
        <w:tc>
          <w:tcPr>
            <w:tcW w:w="2080" w:type="dxa"/>
            <w:shd w:val="clear" w:color="auto" w:fill="auto"/>
          </w:tcPr>
          <w:p w:rsidR="002270FB" w:rsidRPr="00914B74" w:rsidRDefault="002270FB" w:rsidP="00AA296E">
            <w:pPr>
              <w:jc w:val="center"/>
              <w:rPr>
                <w:rFonts w:eastAsia="Calibri"/>
              </w:rPr>
            </w:pPr>
            <w:r w:rsidRPr="00914B74">
              <w:rPr>
                <w:rFonts w:eastAsia="Calibri"/>
              </w:rPr>
              <w:t>44,1</w:t>
            </w:r>
          </w:p>
        </w:tc>
        <w:tc>
          <w:tcPr>
            <w:tcW w:w="2080" w:type="dxa"/>
            <w:shd w:val="clear" w:color="auto" w:fill="auto"/>
          </w:tcPr>
          <w:p w:rsidR="002270FB" w:rsidRPr="00914B74" w:rsidRDefault="002270FB" w:rsidP="00AA296E">
            <w:pPr>
              <w:jc w:val="center"/>
              <w:rPr>
                <w:rFonts w:eastAsia="Calibri"/>
              </w:rPr>
            </w:pPr>
            <w:r w:rsidRPr="00914B74">
              <w:rPr>
                <w:rFonts w:eastAsia="Calibri"/>
              </w:rPr>
              <w:t>54,1</w:t>
            </w:r>
          </w:p>
        </w:tc>
        <w:tc>
          <w:tcPr>
            <w:tcW w:w="2080" w:type="dxa"/>
            <w:shd w:val="clear" w:color="auto" w:fill="auto"/>
          </w:tcPr>
          <w:p w:rsidR="002270FB" w:rsidRPr="00914B74" w:rsidRDefault="002270FB" w:rsidP="00AA296E">
            <w:pPr>
              <w:jc w:val="center"/>
              <w:rPr>
                <w:rFonts w:eastAsia="Calibri"/>
              </w:rPr>
            </w:pPr>
            <w:r w:rsidRPr="00914B74">
              <w:rPr>
                <w:rFonts w:eastAsia="Calibri"/>
              </w:rPr>
              <w:t>1,8</w:t>
            </w:r>
          </w:p>
        </w:tc>
        <w:tc>
          <w:tcPr>
            <w:tcW w:w="2080" w:type="dxa"/>
            <w:shd w:val="clear" w:color="auto" w:fill="auto"/>
          </w:tcPr>
          <w:p w:rsidR="002270FB" w:rsidRPr="00914B74" w:rsidRDefault="002270FB" w:rsidP="00AA296E">
            <w:pPr>
              <w:jc w:val="center"/>
              <w:rPr>
                <w:rFonts w:eastAsia="Calibri"/>
              </w:rPr>
            </w:pPr>
            <w:r w:rsidRPr="00914B74">
              <w:rPr>
                <w:rFonts w:eastAsia="Calibri"/>
              </w:rPr>
              <w:t>5,9</w:t>
            </w:r>
          </w:p>
        </w:tc>
      </w:tr>
      <w:tr w:rsidR="002270FB" w:rsidRPr="00914B74" w:rsidTr="00AA296E">
        <w:tc>
          <w:tcPr>
            <w:tcW w:w="2080" w:type="dxa"/>
            <w:shd w:val="clear" w:color="auto" w:fill="auto"/>
          </w:tcPr>
          <w:p w:rsidR="002270FB" w:rsidRPr="00914B74" w:rsidRDefault="002270FB" w:rsidP="00AA296E">
            <w:pPr>
              <w:rPr>
                <w:rFonts w:eastAsia="Calibri"/>
              </w:rPr>
            </w:pPr>
            <w:proofErr w:type="spellStart"/>
            <w:r w:rsidRPr="00914B74">
              <w:rPr>
                <w:rFonts w:eastAsia="Calibri"/>
              </w:rPr>
              <w:t>Literatūra</w:t>
            </w:r>
            <w:proofErr w:type="spellEnd"/>
            <w:r w:rsidRPr="00914B74">
              <w:rPr>
                <w:rFonts w:eastAsia="Calibri"/>
              </w:rPr>
              <w:t xml:space="preserve"> </w:t>
            </w:r>
          </w:p>
        </w:tc>
        <w:tc>
          <w:tcPr>
            <w:tcW w:w="2080" w:type="dxa"/>
            <w:shd w:val="clear" w:color="auto" w:fill="auto"/>
          </w:tcPr>
          <w:p w:rsidR="002270FB" w:rsidRPr="00914B74" w:rsidRDefault="002270FB" w:rsidP="00AA296E">
            <w:pPr>
              <w:rPr>
                <w:rFonts w:eastAsia="Calibri"/>
              </w:rPr>
            </w:pPr>
            <w:r w:rsidRPr="00914B74">
              <w:rPr>
                <w:rFonts w:eastAsia="Calibri"/>
              </w:rPr>
              <w:t>10.-12.</w:t>
            </w:r>
          </w:p>
        </w:tc>
        <w:tc>
          <w:tcPr>
            <w:tcW w:w="2080" w:type="dxa"/>
            <w:shd w:val="clear" w:color="auto" w:fill="auto"/>
          </w:tcPr>
          <w:p w:rsidR="002270FB" w:rsidRPr="00914B74" w:rsidRDefault="002270FB" w:rsidP="00AA296E">
            <w:pPr>
              <w:jc w:val="center"/>
              <w:rPr>
                <w:rFonts w:eastAsia="Calibri"/>
              </w:rPr>
            </w:pPr>
            <w:r w:rsidRPr="00914B74">
              <w:rPr>
                <w:rFonts w:eastAsia="Calibri"/>
              </w:rPr>
              <w:t>0</w:t>
            </w:r>
          </w:p>
        </w:tc>
        <w:tc>
          <w:tcPr>
            <w:tcW w:w="2080" w:type="dxa"/>
            <w:shd w:val="clear" w:color="auto" w:fill="auto"/>
          </w:tcPr>
          <w:p w:rsidR="002270FB" w:rsidRPr="00914B74" w:rsidRDefault="002270FB" w:rsidP="00AA296E">
            <w:pPr>
              <w:jc w:val="center"/>
              <w:rPr>
                <w:rFonts w:eastAsia="Calibri"/>
              </w:rPr>
            </w:pPr>
            <w:r w:rsidRPr="00914B74">
              <w:rPr>
                <w:rFonts w:eastAsia="Calibri"/>
              </w:rPr>
              <w:t>42,3</w:t>
            </w:r>
          </w:p>
        </w:tc>
        <w:tc>
          <w:tcPr>
            <w:tcW w:w="2080" w:type="dxa"/>
            <w:shd w:val="clear" w:color="auto" w:fill="auto"/>
          </w:tcPr>
          <w:p w:rsidR="002270FB" w:rsidRPr="00914B74" w:rsidRDefault="002270FB" w:rsidP="00AA296E">
            <w:pPr>
              <w:jc w:val="center"/>
              <w:rPr>
                <w:rFonts w:eastAsia="Calibri"/>
              </w:rPr>
            </w:pPr>
            <w:r w:rsidRPr="00914B74">
              <w:rPr>
                <w:rFonts w:eastAsia="Calibri"/>
              </w:rPr>
              <w:t>51,4</w:t>
            </w:r>
          </w:p>
        </w:tc>
        <w:tc>
          <w:tcPr>
            <w:tcW w:w="2080" w:type="dxa"/>
            <w:shd w:val="clear" w:color="auto" w:fill="auto"/>
          </w:tcPr>
          <w:p w:rsidR="002270FB" w:rsidRPr="00914B74" w:rsidRDefault="002270FB" w:rsidP="00AA296E">
            <w:pPr>
              <w:jc w:val="center"/>
              <w:rPr>
                <w:rFonts w:eastAsia="Calibri"/>
              </w:rPr>
            </w:pPr>
            <w:r w:rsidRPr="00914B74">
              <w:rPr>
                <w:rFonts w:eastAsia="Calibri"/>
              </w:rPr>
              <w:t>6,3</w:t>
            </w:r>
          </w:p>
        </w:tc>
        <w:tc>
          <w:tcPr>
            <w:tcW w:w="2080" w:type="dxa"/>
            <w:shd w:val="clear" w:color="auto" w:fill="auto"/>
          </w:tcPr>
          <w:p w:rsidR="002270FB" w:rsidRPr="00914B74" w:rsidRDefault="002270FB" w:rsidP="00AA296E">
            <w:pPr>
              <w:jc w:val="center"/>
              <w:rPr>
                <w:rFonts w:eastAsia="Calibri"/>
              </w:rPr>
            </w:pPr>
            <w:r w:rsidRPr="00914B74">
              <w:rPr>
                <w:rFonts w:eastAsia="Calibri"/>
              </w:rPr>
              <w:t>6,0</w:t>
            </w:r>
          </w:p>
        </w:tc>
      </w:tr>
      <w:tr w:rsidR="002270FB" w:rsidRPr="00914B74" w:rsidTr="00AA296E">
        <w:tc>
          <w:tcPr>
            <w:tcW w:w="2080" w:type="dxa"/>
            <w:shd w:val="clear" w:color="auto" w:fill="auto"/>
          </w:tcPr>
          <w:p w:rsidR="002270FB" w:rsidRPr="00914B74" w:rsidRDefault="002270FB" w:rsidP="00AA296E">
            <w:pPr>
              <w:rPr>
                <w:rFonts w:eastAsia="Calibri"/>
              </w:rPr>
            </w:pPr>
            <w:proofErr w:type="spellStart"/>
            <w:r w:rsidRPr="00914B74">
              <w:rPr>
                <w:rFonts w:eastAsia="Calibri"/>
              </w:rPr>
              <w:t>Angļu</w:t>
            </w:r>
            <w:proofErr w:type="spellEnd"/>
            <w:r w:rsidRPr="00914B74">
              <w:rPr>
                <w:rFonts w:eastAsia="Calibri"/>
              </w:rPr>
              <w:t xml:space="preserve"> </w:t>
            </w:r>
            <w:proofErr w:type="spellStart"/>
            <w:r w:rsidRPr="00914B74">
              <w:rPr>
                <w:rFonts w:eastAsia="Calibri"/>
              </w:rPr>
              <w:t>valoda</w:t>
            </w:r>
            <w:proofErr w:type="spellEnd"/>
          </w:p>
        </w:tc>
        <w:tc>
          <w:tcPr>
            <w:tcW w:w="2080" w:type="dxa"/>
            <w:shd w:val="clear" w:color="auto" w:fill="auto"/>
          </w:tcPr>
          <w:p w:rsidR="002270FB" w:rsidRPr="00914B74" w:rsidRDefault="002270FB" w:rsidP="00AA296E">
            <w:pPr>
              <w:rPr>
                <w:rFonts w:eastAsia="Calibri"/>
              </w:rPr>
            </w:pPr>
            <w:r w:rsidRPr="00914B74">
              <w:rPr>
                <w:rFonts w:eastAsia="Calibri"/>
              </w:rPr>
              <w:t>3.-12.</w:t>
            </w:r>
          </w:p>
        </w:tc>
        <w:tc>
          <w:tcPr>
            <w:tcW w:w="2080" w:type="dxa"/>
            <w:shd w:val="clear" w:color="auto" w:fill="auto"/>
          </w:tcPr>
          <w:p w:rsidR="002270FB" w:rsidRPr="00914B74" w:rsidRDefault="002270FB" w:rsidP="00AA296E">
            <w:pPr>
              <w:jc w:val="center"/>
              <w:rPr>
                <w:rFonts w:eastAsia="Calibri"/>
              </w:rPr>
            </w:pPr>
            <w:r w:rsidRPr="00914B74">
              <w:rPr>
                <w:rFonts w:eastAsia="Calibri"/>
              </w:rPr>
              <w:t>0,1</w:t>
            </w:r>
          </w:p>
        </w:tc>
        <w:tc>
          <w:tcPr>
            <w:tcW w:w="2080" w:type="dxa"/>
            <w:shd w:val="clear" w:color="auto" w:fill="auto"/>
          </w:tcPr>
          <w:p w:rsidR="002270FB" w:rsidRPr="00914B74" w:rsidRDefault="002270FB" w:rsidP="00AA296E">
            <w:pPr>
              <w:jc w:val="center"/>
              <w:rPr>
                <w:rFonts w:eastAsia="Calibri"/>
              </w:rPr>
            </w:pPr>
            <w:r w:rsidRPr="00914B74">
              <w:rPr>
                <w:rFonts w:eastAsia="Calibri"/>
              </w:rPr>
              <w:t>18,8</w:t>
            </w:r>
          </w:p>
        </w:tc>
        <w:tc>
          <w:tcPr>
            <w:tcW w:w="2080" w:type="dxa"/>
            <w:shd w:val="clear" w:color="auto" w:fill="auto"/>
          </w:tcPr>
          <w:p w:rsidR="002270FB" w:rsidRPr="00914B74" w:rsidRDefault="002270FB" w:rsidP="00AA296E">
            <w:pPr>
              <w:jc w:val="center"/>
              <w:rPr>
                <w:rFonts w:eastAsia="Calibri"/>
              </w:rPr>
            </w:pPr>
            <w:r w:rsidRPr="00914B74">
              <w:rPr>
                <w:rFonts w:eastAsia="Calibri"/>
              </w:rPr>
              <w:t>58,1</w:t>
            </w:r>
          </w:p>
        </w:tc>
        <w:tc>
          <w:tcPr>
            <w:tcW w:w="2080" w:type="dxa"/>
            <w:shd w:val="clear" w:color="auto" w:fill="auto"/>
          </w:tcPr>
          <w:p w:rsidR="002270FB" w:rsidRPr="00914B74" w:rsidRDefault="002270FB" w:rsidP="00AA296E">
            <w:pPr>
              <w:jc w:val="center"/>
              <w:rPr>
                <w:rFonts w:eastAsia="Calibri"/>
              </w:rPr>
            </w:pPr>
            <w:r w:rsidRPr="00914B74">
              <w:rPr>
                <w:rFonts w:eastAsia="Calibri"/>
              </w:rPr>
              <w:t>23</w:t>
            </w:r>
          </w:p>
        </w:tc>
        <w:tc>
          <w:tcPr>
            <w:tcW w:w="2080" w:type="dxa"/>
            <w:shd w:val="clear" w:color="auto" w:fill="auto"/>
          </w:tcPr>
          <w:p w:rsidR="002270FB" w:rsidRPr="00914B74" w:rsidRDefault="002270FB" w:rsidP="00AA296E">
            <w:pPr>
              <w:jc w:val="center"/>
              <w:rPr>
                <w:rFonts w:eastAsia="Calibri"/>
              </w:rPr>
            </w:pPr>
            <w:r w:rsidRPr="00914B74">
              <w:rPr>
                <w:rFonts w:eastAsia="Calibri"/>
              </w:rPr>
              <w:t>7,1</w:t>
            </w:r>
          </w:p>
        </w:tc>
      </w:tr>
      <w:tr w:rsidR="002270FB" w:rsidRPr="00914B74" w:rsidTr="00AA296E">
        <w:tc>
          <w:tcPr>
            <w:tcW w:w="2080" w:type="dxa"/>
            <w:shd w:val="clear" w:color="auto" w:fill="auto"/>
          </w:tcPr>
          <w:p w:rsidR="002270FB" w:rsidRPr="00914B74" w:rsidRDefault="002270FB" w:rsidP="00AA296E">
            <w:pPr>
              <w:rPr>
                <w:rFonts w:eastAsia="Calibri"/>
              </w:rPr>
            </w:pPr>
            <w:proofErr w:type="spellStart"/>
            <w:r w:rsidRPr="00914B74">
              <w:rPr>
                <w:rFonts w:eastAsia="Calibri"/>
              </w:rPr>
              <w:t>Vācu</w:t>
            </w:r>
            <w:proofErr w:type="spellEnd"/>
            <w:r w:rsidRPr="00914B74">
              <w:rPr>
                <w:rFonts w:eastAsia="Calibri"/>
              </w:rPr>
              <w:t xml:space="preserve"> </w:t>
            </w:r>
            <w:proofErr w:type="spellStart"/>
            <w:r w:rsidRPr="00914B74">
              <w:rPr>
                <w:rFonts w:eastAsia="Calibri"/>
              </w:rPr>
              <w:t>valoda</w:t>
            </w:r>
            <w:proofErr w:type="spellEnd"/>
          </w:p>
        </w:tc>
        <w:tc>
          <w:tcPr>
            <w:tcW w:w="2080" w:type="dxa"/>
            <w:shd w:val="clear" w:color="auto" w:fill="auto"/>
          </w:tcPr>
          <w:p w:rsidR="002270FB" w:rsidRPr="00914B74" w:rsidRDefault="002270FB" w:rsidP="00AA296E">
            <w:pPr>
              <w:rPr>
                <w:rFonts w:eastAsia="Calibri"/>
              </w:rPr>
            </w:pPr>
            <w:r w:rsidRPr="00914B74">
              <w:rPr>
                <w:rFonts w:eastAsia="Calibri"/>
              </w:rPr>
              <w:t>5.-12.</w:t>
            </w:r>
          </w:p>
        </w:tc>
        <w:tc>
          <w:tcPr>
            <w:tcW w:w="2080" w:type="dxa"/>
            <w:shd w:val="clear" w:color="auto" w:fill="auto"/>
          </w:tcPr>
          <w:p w:rsidR="002270FB" w:rsidRPr="00914B74" w:rsidRDefault="002270FB" w:rsidP="00AA296E">
            <w:pPr>
              <w:jc w:val="center"/>
              <w:rPr>
                <w:rFonts w:eastAsia="Calibri"/>
              </w:rPr>
            </w:pPr>
            <w:r w:rsidRPr="00914B74">
              <w:rPr>
                <w:rFonts w:eastAsia="Calibri"/>
              </w:rPr>
              <w:t>0</w:t>
            </w:r>
          </w:p>
        </w:tc>
        <w:tc>
          <w:tcPr>
            <w:tcW w:w="2080" w:type="dxa"/>
            <w:shd w:val="clear" w:color="auto" w:fill="auto"/>
          </w:tcPr>
          <w:p w:rsidR="002270FB" w:rsidRPr="00914B74" w:rsidRDefault="002270FB" w:rsidP="00AA296E">
            <w:pPr>
              <w:jc w:val="center"/>
              <w:rPr>
                <w:rFonts w:eastAsia="Calibri"/>
              </w:rPr>
            </w:pPr>
            <w:r w:rsidRPr="00914B74">
              <w:rPr>
                <w:rFonts w:eastAsia="Calibri"/>
              </w:rPr>
              <w:t>23,1</w:t>
            </w:r>
          </w:p>
        </w:tc>
        <w:tc>
          <w:tcPr>
            <w:tcW w:w="2080" w:type="dxa"/>
            <w:shd w:val="clear" w:color="auto" w:fill="auto"/>
          </w:tcPr>
          <w:p w:rsidR="002270FB" w:rsidRPr="00914B74" w:rsidRDefault="002270FB" w:rsidP="00AA296E">
            <w:pPr>
              <w:jc w:val="center"/>
              <w:rPr>
                <w:rFonts w:eastAsia="Calibri"/>
              </w:rPr>
            </w:pPr>
            <w:r w:rsidRPr="00914B74">
              <w:rPr>
                <w:rFonts w:eastAsia="Calibri"/>
              </w:rPr>
              <w:t>55,5</w:t>
            </w:r>
          </w:p>
        </w:tc>
        <w:tc>
          <w:tcPr>
            <w:tcW w:w="2080" w:type="dxa"/>
            <w:shd w:val="clear" w:color="auto" w:fill="auto"/>
          </w:tcPr>
          <w:p w:rsidR="002270FB" w:rsidRPr="00914B74" w:rsidRDefault="002270FB" w:rsidP="00AA296E">
            <w:pPr>
              <w:jc w:val="center"/>
              <w:rPr>
                <w:rFonts w:eastAsia="Calibri"/>
              </w:rPr>
            </w:pPr>
            <w:r w:rsidRPr="00914B74">
              <w:rPr>
                <w:rFonts w:eastAsia="Calibri"/>
              </w:rPr>
              <w:t>21,4</w:t>
            </w:r>
          </w:p>
        </w:tc>
        <w:tc>
          <w:tcPr>
            <w:tcW w:w="2080" w:type="dxa"/>
            <w:shd w:val="clear" w:color="auto" w:fill="auto"/>
          </w:tcPr>
          <w:p w:rsidR="002270FB" w:rsidRPr="00914B74" w:rsidRDefault="002270FB" w:rsidP="00AA296E">
            <w:pPr>
              <w:jc w:val="center"/>
              <w:rPr>
                <w:rFonts w:eastAsia="Calibri"/>
              </w:rPr>
            </w:pPr>
            <w:r w:rsidRPr="00914B74">
              <w:rPr>
                <w:rFonts w:eastAsia="Calibri"/>
              </w:rPr>
              <w:t>7,0</w:t>
            </w:r>
          </w:p>
        </w:tc>
      </w:tr>
      <w:tr w:rsidR="002270FB" w:rsidRPr="00914B74" w:rsidTr="00AA296E">
        <w:tc>
          <w:tcPr>
            <w:tcW w:w="2080" w:type="dxa"/>
            <w:shd w:val="clear" w:color="auto" w:fill="auto"/>
          </w:tcPr>
          <w:p w:rsidR="002270FB" w:rsidRPr="00914B74" w:rsidRDefault="002270FB" w:rsidP="00AA296E">
            <w:pPr>
              <w:rPr>
                <w:rFonts w:eastAsia="Calibri"/>
              </w:rPr>
            </w:pPr>
            <w:proofErr w:type="spellStart"/>
            <w:r w:rsidRPr="00914B74">
              <w:rPr>
                <w:rFonts w:eastAsia="Calibri"/>
              </w:rPr>
              <w:t>Krievu</w:t>
            </w:r>
            <w:proofErr w:type="spellEnd"/>
            <w:r w:rsidRPr="00914B74">
              <w:rPr>
                <w:rFonts w:eastAsia="Calibri"/>
              </w:rPr>
              <w:t xml:space="preserve"> </w:t>
            </w:r>
            <w:proofErr w:type="spellStart"/>
            <w:r w:rsidRPr="00914B74">
              <w:rPr>
                <w:rFonts w:eastAsia="Calibri"/>
              </w:rPr>
              <w:t>valoda</w:t>
            </w:r>
            <w:proofErr w:type="spellEnd"/>
          </w:p>
        </w:tc>
        <w:tc>
          <w:tcPr>
            <w:tcW w:w="2080" w:type="dxa"/>
            <w:shd w:val="clear" w:color="auto" w:fill="auto"/>
          </w:tcPr>
          <w:p w:rsidR="002270FB" w:rsidRPr="00914B74" w:rsidRDefault="002270FB" w:rsidP="00AA296E">
            <w:pPr>
              <w:rPr>
                <w:rFonts w:eastAsia="Calibri"/>
              </w:rPr>
            </w:pPr>
            <w:r w:rsidRPr="00914B74">
              <w:rPr>
                <w:rFonts w:eastAsia="Calibri"/>
              </w:rPr>
              <w:t xml:space="preserve">2., </w:t>
            </w:r>
            <w:proofErr w:type="gramStart"/>
            <w:r w:rsidRPr="00914B74">
              <w:rPr>
                <w:rFonts w:eastAsia="Calibri"/>
              </w:rPr>
              <w:t>3.,</w:t>
            </w:r>
            <w:proofErr w:type="gramEnd"/>
            <w:r w:rsidRPr="00914B74">
              <w:rPr>
                <w:rFonts w:eastAsia="Calibri"/>
              </w:rPr>
              <w:t xml:space="preserve"> 5.,6.,8., 9.</w:t>
            </w:r>
          </w:p>
        </w:tc>
        <w:tc>
          <w:tcPr>
            <w:tcW w:w="2080" w:type="dxa"/>
            <w:shd w:val="clear" w:color="auto" w:fill="auto"/>
          </w:tcPr>
          <w:p w:rsidR="002270FB" w:rsidRPr="00914B74" w:rsidRDefault="002270FB" w:rsidP="00AA296E">
            <w:pPr>
              <w:jc w:val="center"/>
              <w:rPr>
                <w:rFonts w:eastAsia="Calibri"/>
              </w:rPr>
            </w:pPr>
            <w:r w:rsidRPr="00914B74">
              <w:rPr>
                <w:rFonts w:eastAsia="Calibri"/>
              </w:rPr>
              <w:t>2</w:t>
            </w:r>
          </w:p>
        </w:tc>
        <w:tc>
          <w:tcPr>
            <w:tcW w:w="2080" w:type="dxa"/>
            <w:shd w:val="clear" w:color="auto" w:fill="auto"/>
          </w:tcPr>
          <w:p w:rsidR="002270FB" w:rsidRPr="00914B74" w:rsidRDefault="002270FB" w:rsidP="00AA296E">
            <w:pPr>
              <w:jc w:val="center"/>
              <w:rPr>
                <w:rFonts w:eastAsia="Calibri"/>
              </w:rPr>
            </w:pPr>
            <w:r w:rsidRPr="00914B74">
              <w:rPr>
                <w:rFonts w:eastAsia="Calibri"/>
              </w:rPr>
              <w:t>32</w:t>
            </w:r>
          </w:p>
        </w:tc>
        <w:tc>
          <w:tcPr>
            <w:tcW w:w="2080" w:type="dxa"/>
            <w:shd w:val="clear" w:color="auto" w:fill="auto"/>
          </w:tcPr>
          <w:p w:rsidR="002270FB" w:rsidRPr="00914B74" w:rsidRDefault="002270FB" w:rsidP="00AA296E">
            <w:pPr>
              <w:jc w:val="center"/>
              <w:rPr>
                <w:rFonts w:eastAsia="Calibri"/>
              </w:rPr>
            </w:pPr>
            <w:r w:rsidRPr="00914B74">
              <w:rPr>
                <w:rFonts w:eastAsia="Calibri"/>
              </w:rPr>
              <w:t>54,9</w:t>
            </w:r>
          </w:p>
        </w:tc>
        <w:tc>
          <w:tcPr>
            <w:tcW w:w="2080" w:type="dxa"/>
            <w:shd w:val="clear" w:color="auto" w:fill="auto"/>
          </w:tcPr>
          <w:p w:rsidR="002270FB" w:rsidRPr="00914B74" w:rsidRDefault="002270FB" w:rsidP="00AA296E">
            <w:pPr>
              <w:jc w:val="center"/>
              <w:rPr>
                <w:rFonts w:eastAsia="Calibri"/>
              </w:rPr>
            </w:pPr>
            <w:r w:rsidRPr="00914B74">
              <w:rPr>
                <w:rFonts w:eastAsia="Calibri"/>
              </w:rPr>
              <w:t>11,1</w:t>
            </w:r>
          </w:p>
        </w:tc>
        <w:tc>
          <w:tcPr>
            <w:tcW w:w="2080" w:type="dxa"/>
            <w:shd w:val="clear" w:color="auto" w:fill="auto"/>
          </w:tcPr>
          <w:p w:rsidR="002270FB" w:rsidRPr="00914B74" w:rsidRDefault="002270FB" w:rsidP="00AA296E">
            <w:pPr>
              <w:jc w:val="center"/>
              <w:rPr>
                <w:rFonts w:eastAsia="Calibri"/>
              </w:rPr>
            </w:pPr>
            <w:r w:rsidRPr="00914B74">
              <w:rPr>
                <w:rFonts w:eastAsia="Calibri"/>
              </w:rPr>
              <w:t>6,4</w:t>
            </w:r>
          </w:p>
        </w:tc>
      </w:tr>
      <w:tr w:rsidR="002270FB" w:rsidRPr="00914B74" w:rsidTr="00AA296E">
        <w:tc>
          <w:tcPr>
            <w:tcW w:w="2080" w:type="dxa"/>
            <w:shd w:val="clear" w:color="auto" w:fill="auto"/>
          </w:tcPr>
          <w:p w:rsidR="002270FB" w:rsidRPr="00914B74" w:rsidRDefault="002270FB" w:rsidP="00AA296E">
            <w:pPr>
              <w:rPr>
                <w:rFonts w:eastAsia="Calibri"/>
              </w:rPr>
            </w:pPr>
            <w:proofErr w:type="spellStart"/>
            <w:r w:rsidRPr="00914B74">
              <w:rPr>
                <w:rFonts w:eastAsia="Calibri"/>
              </w:rPr>
              <w:t>Krievu</w:t>
            </w:r>
            <w:proofErr w:type="spellEnd"/>
            <w:r w:rsidRPr="00914B74">
              <w:rPr>
                <w:rFonts w:eastAsia="Calibri"/>
              </w:rPr>
              <w:t xml:space="preserve"> </w:t>
            </w:r>
            <w:proofErr w:type="spellStart"/>
            <w:r w:rsidRPr="00914B74">
              <w:rPr>
                <w:rFonts w:eastAsia="Calibri"/>
              </w:rPr>
              <w:t>valoda</w:t>
            </w:r>
            <w:proofErr w:type="spellEnd"/>
            <w:r w:rsidRPr="00914B74">
              <w:rPr>
                <w:rFonts w:eastAsia="Calibri"/>
              </w:rPr>
              <w:t xml:space="preserve"> un </w:t>
            </w:r>
            <w:proofErr w:type="spellStart"/>
            <w:r w:rsidRPr="00914B74">
              <w:rPr>
                <w:rFonts w:eastAsia="Calibri"/>
              </w:rPr>
              <w:t>literatūra</w:t>
            </w:r>
            <w:proofErr w:type="spellEnd"/>
          </w:p>
        </w:tc>
        <w:tc>
          <w:tcPr>
            <w:tcW w:w="2080" w:type="dxa"/>
            <w:shd w:val="clear" w:color="auto" w:fill="auto"/>
          </w:tcPr>
          <w:p w:rsidR="002270FB" w:rsidRPr="00914B74" w:rsidRDefault="002270FB" w:rsidP="00AA296E">
            <w:pPr>
              <w:rPr>
                <w:rFonts w:eastAsia="Calibri"/>
              </w:rPr>
            </w:pPr>
            <w:r w:rsidRPr="00914B74">
              <w:rPr>
                <w:rFonts w:eastAsia="Calibri"/>
              </w:rPr>
              <w:t>4., 7.</w:t>
            </w:r>
            <w:proofErr w:type="gramStart"/>
            <w:r w:rsidRPr="00914B74">
              <w:rPr>
                <w:rFonts w:eastAsia="Calibri"/>
              </w:rPr>
              <w:t>,11</w:t>
            </w:r>
            <w:proofErr w:type="gramEnd"/>
            <w:r w:rsidRPr="00914B74">
              <w:rPr>
                <w:rFonts w:eastAsia="Calibri"/>
              </w:rPr>
              <w:t>., 12.</w:t>
            </w:r>
          </w:p>
        </w:tc>
        <w:tc>
          <w:tcPr>
            <w:tcW w:w="2080" w:type="dxa"/>
            <w:shd w:val="clear" w:color="auto" w:fill="auto"/>
          </w:tcPr>
          <w:p w:rsidR="002270FB" w:rsidRPr="00914B74" w:rsidRDefault="002270FB" w:rsidP="00AA296E">
            <w:pPr>
              <w:jc w:val="center"/>
              <w:rPr>
                <w:rFonts w:eastAsia="Calibri"/>
              </w:rPr>
            </w:pPr>
            <w:r w:rsidRPr="00914B74">
              <w:rPr>
                <w:rFonts w:eastAsia="Calibri"/>
              </w:rPr>
              <w:t>0</w:t>
            </w:r>
          </w:p>
        </w:tc>
        <w:tc>
          <w:tcPr>
            <w:tcW w:w="2080" w:type="dxa"/>
            <w:shd w:val="clear" w:color="auto" w:fill="auto"/>
          </w:tcPr>
          <w:p w:rsidR="002270FB" w:rsidRPr="00914B74" w:rsidRDefault="002270FB" w:rsidP="00AA296E">
            <w:pPr>
              <w:jc w:val="center"/>
              <w:rPr>
                <w:rFonts w:eastAsia="Calibri"/>
              </w:rPr>
            </w:pPr>
            <w:r w:rsidRPr="00914B74">
              <w:rPr>
                <w:rFonts w:eastAsia="Calibri"/>
              </w:rPr>
              <w:t>24,7</w:t>
            </w:r>
          </w:p>
        </w:tc>
        <w:tc>
          <w:tcPr>
            <w:tcW w:w="2080" w:type="dxa"/>
            <w:shd w:val="clear" w:color="auto" w:fill="auto"/>
          </w:tcPr>
          <w:p w:rsidR="002270FB" w:rsidRPr="00914B74" w:rsidRDefault="002270FB" w:rsidP="00AA296E">
            <w:pPr>
              <w:jc w:val="center"/>
              <w:rPr>
                <w:rFonts w:eastAsia="Calibri"/>
              </w:rPr>
            </w:pPr>
            <w:r w:rsidRPr="00914B74">
              <w:rPr>
                <w:rFonts w:eastAsia="Calibri"/>
              </w:rPr>
              <w:t>55,0</w:t>
            </w:r>
          </w:p>
        </w:tc>
        <w:tc>
          <w:tcPr>
            <w:tcW w:w="2080" w:type="dxa"/>
            <w:shd w:val="clear" w:color="auto" w:fill="auto"/>
          </w:tcPr>
          <w:p w:rsidR="002270FB" w:rsidRPr="00914B74" w:rsidRDefault="002270FB" w:rsidP="00AA296E">
            <w:pPr>
              <w:jc w:val="center"/>
              <w:rPr>
                <w:rFonts w:eastAsia="Calibri"/>
              </w:rPr>
            </w:pPr>
            <w:r w:rsidRPr="00914B74">
              <w:rPr>
                <w:rFonts w:eastAsia="Calibri"/>
              </w:rPr>
              <w:t>20,3</w:t>
            </w:r>
          </w:p>
        </w:tc>
        <w:tc>
          <w:tcPr>
            <w:tcW w:w="2080" w:type="dxa"/>
            <w:shd w:val="clear" w:color="auto" w:fill="auto"/>
          </w:tcPr>
          <w:p w:rsidR="002270FB" w:rsidRPr="00914B74" w:rsidRDefault="002270FB" w:rsidP="00AA296E">
            <w:pPr>
              <w:jc w:val="center"/>
              <w:rPr>
                <w:rFonts w:eastAsia="Calibri"/>
              </w:rPr>
            </w:pPr>
            <w:r w:rsidRPr="00914B74">
              <w:rPr>
                <w:rFonts w:eastAsia="Calibri"/>
              </w:rPr>
              <w:t>6,9</w:t>
            </w:r>
          </w:p>
        </w:tc>
      </w:tr>
      <w:tr w:rsidR="002270FB" w:rsidRPr="00914B74" w:rsidTr="00AA296E">
        <w:tc>
          <w:tcPr>
            <w:tcW w:w="2080" w:type="dxa"/>
            <w:shd w:val="clear" w:color="auto" w:fill="auto"/>
          </w:tcPr>
          <w:p w:rsidR="002270FB" w:rsidRPr="00914B74" w:rsidRDefault="002270FB" w:rsidP="00AA296E">
            <w:pPr>
              <w:rPr>
                <w:rFonts w:eastAsia="Calibri"/>
              </w:rPr>
            </w:pPr>
            <w:proofErr w:type="spellStart"/>
            <w:r w:rsidRPr="00914B74">
              <w:rPr>
                <w:rFonts w:eastAsia="Calibri"/>
              </w:rPr>
              <w:t>Literatūra</w:t>
            </w:r>
            <w:proofErr w:type="spellEnd"/>
            <w:r w:rsidRPr="00914B74">
              <w:rPr>
                <w:rFonts w:eastAsia="Calibri"/>
              </w:rPr>
              <w:t xml:space="preserve"> </w:t>
            </w:r>
          </w:p>
        </w:tc>
        <w:tc>
          <w:tcPr>
            <w:tcW w:w="2080" w:type="dxa"/>
            <w:shd w:val="clear" w:color="auto" w:fill="auto"/>
          </w:tcPr>
          <w:p w:rsidR="002270FB" w:rsidRPr="00914B74" w:rsidRDefault="002270FB" w:rsidP="00AA296E">
            <w:pPr>
              <w:rPr>
                <w:rFonts w:eastAsia="Calibri"/>
              </w:rPr>
            </w:pPr>
            <w:r w:rsidRPr="00914B74">
              <w:rPr>
                <w:rFonts w:eastAsia="Calibri"/>
              </w:rPr>
              <w:t>5.</w:t>
            </w:r>
            <w:proofErr w:type="gramStart"/>
            <w:r w:rsidRPr="00914B74">
              <w:rPr>
                <w:rFonts w:eastAsia="Calibri"/>
              </w:rPr>
              <w:t>,6</w:t>
            </w:r>
            <w:proofErr w:type="gramEnd"/>
            <w:r w:rsidRPr="00914B74">
              <w:rPr>
                <w:rFonts w:eastAsia="Calibri"/>
              </w:rPr>
              <w:t>., 8., 9.</w:t>
            </w:r>
          </w:p>
        </w:tc>
        <w:tc>
          <w:tcPr>
            <w:tcW w:w="2080" w:type="dxa"/>
            <w:shd w:val="clear" w:color="auto" w:fill="auto"/>
          </w:tcPr>
          <w:p w:rsidR="002270FB" w:rsidRPr="00914B74" w:rsidRDefault="002270FB" w:rsidP="00AA296E">
            <w:pPr>
              <w:jc w:val="center"/>
              <w:rPr>
                <w:rFonts w:eastAsia="Calibri"/>
              </w:rPr>
            </w:pPr>
            <w:r w:rsidRPr="00914B74">
              <w:rPr>
                <w:rFonts w:eastAsia="Calibri"/>
              </w:rPr>
              <w:t>4</w:t>
            </w:r>
          </w:p>
        </w:tc>
        <w:tc>
          <w:tcPr>
            <w:tcW w:w="2080" w:type="dxa"/>
            <w:shd w:val="clear" w:color="auto" w:fill="auto"/>
          </w:tcPr>
          <w:p w:rsidR="002270FB" w:rsidRPr="00914B74" w:rsidRDefault="002270FB" w:rsidP="00AA296E">
            <w:pPr>
              <w:jc w:val="center"/>
              <w:rPr>
                <w:rFonts w:eastAsia="Calibri"/>
              </w:rPr>
            </w:pPr>
            <w:r w:rsidRPr="00914B74">
              <w:rPr>
                <w:rFonts w:eastAsia="Calibri"/>
              </w:rPr>
              <w:t>34,4</w:t>
            </w:r>
          </w:p>
        </w:tc>
        <w:tc>
          <w:tcPr>
            <w:tcW w:w="2080" w:type="dxa"/>
            <w:shd w:val="clear" w:color="auto" w:fill="auto"/>
          </w:tcPr>
          <w:p w:rsidR="002270FB" w:rsidRPr="00914B74" w:rsidRDefault="002270FB" w:rsidP="00AA296E">
            <w:pPr>
              <w:jc w:val="center"/>
              <w:rPr>
                <w:rFonts w:eastAsia="Calibri"/>
              </w:rPr>
            </w:pPr>
            <w:r w:rsidRPr="00914B74">
              <w:rPr>
                <w:rFonts w:eastAsia="Calibri"/>
              </w:rPr>
              <w:t>49,5</w:t>
            </w:r>
          </w:p>
        </w:tc>
        <w:tc>
          <w:tcPr>
            <w:tcW w:w="2080" w:type="dxa"/>
            <w:shd w:val="clear" w:color="auto" w:fill="auto"/>
          </w:tcPr>
          <w:p w:rsidR="002270FB" w:rsidRPr="00914B74" w:rsidRDefault="002270FB" w:rsidP="00AA296E">
            <w:pPr>
              <w:jc w:val="center"/>
              <w:rPr>
                <w:rFonts w:eastAsia="Calibri"/>
              </w:rPr>
            </w:pPr>
            <w:r w:rsidRPr="00914B74">
              <w:rPr>
                <w:rFonts w:eastAsia="Calibri"/>
              </w:rPr>
              <w:t>12,1</w:t>
            </w:r>
          </w:p>
        </w:tc>
        <w:tc>
          <w:tcPr>
            <w:tcW w:w="2080" w:type="dxa"/>
            <w:shd w:val="clear" w:color="auto" w:fill="auto"/>
          </w:tcPr>
          <w:p w:rsidR="002270FB" w:rsidRPr="00914B74" w:rsidRDefault="002270FB" w:rsidP="00AA296E">
            <w:pPr>
              <w:jc w:val="center"/>
              <w:rPr>
                <w:rFonts w:eastAsia="Calibri"/>
              </w:rPr>
            </w:pPr>
            <w:r w:rsidRPr="00914B74">
              <w:rPr>
                <w:rFonts w:eastAsia="Calibri"/>
              </w:rPr>
              <w:t>6,2</w:t>
            </w:r>
          </w:p>
        </w:tc>
      </w:tr>
      <w:tr w:rsidR="002270FB" w:rsidRPr="00914B74" w:rsidTr="00AA296E">
        <w:tc>
          <w:tcPr>
            <w:tcW w:w="2080" w:type="dxa"/>
            <w:shd w:val="clear" w:color="auto" w:fill="auto"/>
          </w:tcPr>
          <w:p w:rsidR="002270FB" w:rsidRPr="00914B74" w:rsidRDefault="002270FB" w:rsidP="00AA296E">
            <w:pPr>
              <w:rPr>
                <w:rFonts w:eastAsia="Calibri"/>
              </w:rPr>
            </w:pPr>
            <w:proofErr w:type="spellStart"/>
            <w:r w:rsidRPr="00914B74">
              <w:rPr>
                <w:rFonts w:eastAsia="Calibri"/>
              </w:rPr>
              <w:t>Matemātika</w:t>
            </w:r>
            <w:proofErr w:type="spellEnd"/>
            <w:r w:rsidRPr="00914B74">
              <w:rPr>
                <w:rFonts w:eastAsia="Calibri"/>
              </w:rPr>
              <w:t xml:space="preserve"> </w:t>
            </w:r>
          </w:p>
        </w:tc>
        <w:tc>
          <w:tcPr>
            <w:tcW w:w="2080" w:type="dxa"/>
            <w:shd w:val="clear" w:color="auto" w:fill="auto"/>
          </w:tcPr>
          <w:p w:rsidR="002270FB" w:rsidRPr="00914B74" w:rsidRDefault="002270FB" w:rsidP="00AA296E">
            <w:pPr>
              <w:rPr>
                <w:rFonts w:eastAsia="Calibri"/>
              </w:rPr>
            </w:pPr>
            <w:r w:rsidRPr="00914B74">
              <w:rPr>
                <w:rFonts w:eastAsia="Calibri"/>
              </w:rPr>
              <w:t>2.-12.</w:t>
            </w:r>
          </w:p>
        </w:tc>
        <w:tc>
          <w:tcPr>
            <w:tcW w:w="2080" w:type="dxa"/>
            <w:shd w:val="clear" w:color="auto" w:fill="auto"/>
          </w:tcPr>
          <w:p w:rsidR="002270FB" w:rsidRPr="00914B74" w:rsidRDefault="002270FB" w:rsidP="00AA296E">
            <w:pPr>
              <w:jc w:val="center"/>
              <w:rPr>
                <w:rFonts w:eastAsia="Calibri"/>
              </w:rPr>
            </w:pPr>
            <w:r w:rsidRPr="00914B74">
              <w:rPr>
                <w:rFonts w:eastAsia="Calibri"/>
              </w:rPr>
              <w:t>0,1</w:t>
            </w:r>
          </w:p>
        </w:tc>
        <w:tc>
          <w:tcPr>
            <w:tcW w:w="2080" w:type="dxa"/>
            <w:shd w:val="clear" w:color="auto" w:fill="auto"/>
          </w:tcPr>
          <w:p w:rsidR="002270FB" w:rsidRPr="00914B74" w:rsidRDefault="002270FB" w:rsidP="00AA296E">
            <w:pPr>
              <w:jc w:val="center"/>
              <w:rPr>
                <w:rFonts w:eastAsia="Calibri"/>
              </w:rPr>
            </w:pPr>
            <w:r w:rsidRPr="00914B74">
              <w:rPr>
                <w:rFonts w:eastAsia="Calibri"/>
              </w:rPr>
              <w:t>24,6</w:t>
            </w:r>
          </w:p>
        </w:tc>
        <w:tc>
          <w:tcPr>
            <w:tcW w:w="2080" w:type="dxa"/>
            <w:shd w:val="clear" w:color="auto" w:fill="auto"/>
          </w:tcPr>
          <w:p w:rsidR="002270FB" w:rsidRPr="00914B74" w:rsidRDefault="002270FB" w:rsidP="00AA296E">
            <w:pPr>
              <w:jc w:val="center"/>
              <w:rPr>
                <w:rFonts w:eastAsia="Calibri"/>
              </w:rPr>
            </w:pPr>
            <w:r w:rsidRPr="00914B74">
              <w:rPr>
                <w:rFonts w:eastAsia="Calibri"/>
              </w:rPr>
              <w:t>59,7</w:t>
            </w:r>
          </w:p>
        </w:tc>
        <w:tc>
          <w:tcPr>
            <w:tcW w:w="2080" w:type="dxa"/>
            <w:shd w:val="clear" w:color="auto" w:fill="auto"/>
          </w:tcPr>
          <w:p w:rsidR="002270FB" w:rsidRPr="00914B74" w:rsidRDefault="002270FB" w:rsidP="00AA296E">
            <w:pPr>
              <w:jc w:val="center"/>
              <w:rPr>
                <w:rFonts w:eastAsia="Calibri"/>
              </w:rPr>
            </w:pPr>
            <w:r w:rsidRPr="00914B74">
              <w:rPr>
                <w:rFonts w:eastAsia="Calibri"/>
              </w:rPr>
              <w:t>15,6</w:t>
            </w:r>
          </w:p>
        </w:tc>
        <w:tc>
          <w:tcPr>
            <w:tcW w:w="2080" w:type="dxa"/>
            <w:shd w:val="clear" w:color="auto" w:fill="auto"/>
          </w:tcPr>
          <w:p w:rsidR="002270FB" w:rsidRPr="00914B74" w:rsidRDefault="002270FB" w:rsidP="00AA296E">
            <w:pPr>
              <w:jc w:val="center"/>
              <w:rPr>
                <w:rFonts w:eastAsia="Calibri"/>
              </w:rPr>
            </w:pPr>
            <w:r w:rsidRPr="00914B74">
              <w:rPr>
                <w:rFonts w:eastAsia="Calibri"/>
              </w:rPr>
              <w:t>6,7</w:t>
            </w:r>
          </w:p>
        </w:tc>
      </w:tr>
      <w:tr w:rsidR="002270FB" w:rsidRPr="00914B74" w:rsidTr="00AA296E">
        <w:tc>
          <w:tcPr>
            <w:tcW w:w="2080" w:type="dxa"/>
            <w:shd w:val="clear" w:color="auto" w:fill="auto"/>
          </w:tcPr>
          <w:p w:rsidR="002270FB" w:rsidRPr="00914B74" w:rsidRDefault="002270FB" w:rsidP="00AA296E">
            <w:pPr>
              <w:rPr>
                <w:rFonts w:eastAsia="Calibri"/>
              </w:rPr>
            </w:pPr>
            <w:proofErr w:type="spellStart"/>
            <w:r w:rsidRPr="00914B74">
              <w:rPr>
                <w:rFonts w:eastAsia="Calibri"/>
              </w:rPr>
              <w:t>Ģeogrāfija</w:t>
            </w:r>
            <w:proofErr w:type="spellEnd"/>
          </w:p>
        </w:tc>
        <w:tc>
          <w:tcPr>
            <w:tcW w:w="2080" w:type="dxa"/>
            <w:shd w:val="clear" w:color="auto" w:fill="auto"/>
          </w:tcPr>
          <w:p w:rsidR="002270FB" w:rsidRPr="00914B74" w:rsidRDefault="002270FB" w:rsidP="00AA296E">
            <w:pPr>
              <w:rPr>
                <w:rFonts w:eastAsia="Calibri"/>
              </w:rPr>
            </w:pPr>
            <w:r w:rsidRPr="00914B74">
              <w:rPr>
                <w:rFonts w:eastAsia="Calibri"/>
              </w:rPr>
              <w:t>7.-9., 10., 12.b</w:t>
            </w:r>
          </w:p>
        </w:tc>
        <w:tc>
          <w:tcPr>
            <w:tcW w:w="2080" w:type="dxa"/>
            <w:shd w:val="clear" w:color="auto" w:fill="auto"/>
          </w:tcPr>
          <w:p w:rsidR="002270FB" w:rsidRPr="00914B74" w:rsidRDefault="002270FB" w:rsidP="00AA296E">
            <w:pPr>
              <w:jc w:val="center"/>
              <w:rPr>
                <w:rFonts w:eastAsia="Calibri"/>
              </w:rPr>
            </w:pPr>
            <w:r w:rsidRPr="00914B74">
              <w:rPr>
                <w:rFonts w:eastAsia="Calibri"/>
              </w:rPr>
              <w:t>0</w:t>
            </w:r>
          </w:p>
        </w:tc>
        <w:tc>
          <w:tcPr>
            <w:tcW w:w="2080" w:type="dxa"/>
            <w:shd w:val="clear" w:color="auto" w:fill="auto"/>
          </w:tcPr>
          <w:p w:rsidR="002270FB" w:rsidRPr="00914B74" w:rsidRDefault="002270FB" w:rsidP="00AA296E">
            <w:pPr>
              <w:jc w:val="center"/>
              <w:rPr>
                <w:rFonts w:eastAsia="Calibri"/>
              </w:rPr>
            </w:pPr>
            <w:r w:rsidRPr="00914B74">
              <w:rPr>
                <w:rFonts w:eastAsia="Calibri"/>
              </w:rPr>
              <w:t>14,9</w:t>
            </w:r>
          </w:p>
        </w:tc>
        <w:tc>
          <w:tcPr>
            <w:tcW w:w="2080" w:type="dxa"/>
            <w:shd w:val="clear" w:color="auto" w:fill="auto"/>
          </w:tcPr>
          <w:p w:rsidR="002270FB" w:rsidRPr="00914B74" w:rsidRDefault="002270FB" w:rsidP="00AA296E">
            <w:pPr>
              <w:jc w:val="center"/>
              <w:rPr>
                <w:rFonts w:eastAsia="Calibri"/>
              </w:rPr>
            </w:pPr>
            <w:r w:rsidRPr="00914B74">
              <w:rPr>
                <w:rFonts w:eastAsia="Calibri"/>
              </w:rPr>
              <w:t>36,6</w:t>
            </w:r>
          </w:p>
        </w:tc>
        <w:tc>
          <w:tcPr>
            <w:tcW w:w="2080" w:type="dxa"/>
            <w:shd w:val="clear" w:color="auto" w:fill="auto"/>
          </w:tcPr>
          <w:p w:rsidR="002270FB" w:rsidRPr="00914B74" w:rsidRDefault="002270FB" w:rsidP="00AA296E">
            <w:pPr>
              <w:jc w:val="center"/>
              <w:rPr>
                <w:rFonts w:eastAsia="Calibri"/>
              </w:rPr>
            </w:pPr>
            <w:r w:rsidRPr="00914B74">
              <w:rPr>
                <w:rFonts w:eastAsia="Calibri"/>
              </w:rPr>
              <w:t>48,5</w:t>
            </w:r>
          </w:p>
        </w:tc>
        <w:tc>
          <w:tcPr>
            <w:tcW w:w="2080" w:type="dxa"/>
            <w:shd w:val="clear" w:color="auto" w:fill="auto"/>
          </w:tcPr>
          <w:p w:rsidR="002270FB" w:rsidRPr="00914B74" w:rsidRDefault="002270FB" w:rsidP="00AA296E">
            <w:pPr>
              <w:jc w:val="center"/>
              <w:rPr>
                <w:rFonts w:eastAsia="Calibri"/>
              </w:rPr>
            </w:pPr>
            <w:r w:rsidRPr="00914B74">
              <w:rPr>
                <w:rFonts w:eastAsia="Calibri"/>
              </w:rPr>
              <w:t>8,00</w:t>
            </w:r>
          </w:p>
        </w:tc>
      </w:tr>
      <w:tr w:rsidR="002270FB" w:rsidRPr="00914B74" w:rsidTr="00AA296E">
        <w:tc>
          <w:tcPr>
            <w:tcW w:w="2080" w:type="dxa"/>
            <w:shd w:val="clear" w:color="auto" w:fill="auto"/>
          </w:tcPr>
          <w:p w:rsidR="002270FB" w:rsidRPr="00914B74" w:rsidRDefault="002270FB" w:rsidP="00AA296E">
            <w:pPr>
              <w:rPr>
                <w:rFonts w:eastAsia="Calibri"/>
              </w:rPr>
            </w:pPr>
            <w:proofErr w:type="spellStart"/>
            <w:r w:rsidRPr="00914B74">
              <w:rPr>
                <w:rFonts w:eastAsia="Calibri"/>
              </w:rPr>
              <w:t>Bioloģija</w:t>
            </w:r>
            <w:proofErr w:type="spellEnd"/>
            <w:r w:rsidRPr="00914B74">
              <w:rPr>
                <w:rFonts w:eastAsia="Calibri"/>
              </w:rPr>
              <w:t xml:space="preserve"> </w:t>
            </w:r>
          </w:p>
        </w:tc>
        <w:tc>
          <w:tcPr>
            <w:tcW w:w="2080" w:type="dxa"/>
            <w:shd w:val="clear" w:color="auto" w:fill="auto"/>
          </w:tcPr>
          <w:p w:rsidR="002270FB" w:rsidRPr="00914B74" w:rsidRDefault="002270FB" w:rsidP="00AA296E">
            <w:pPr>
              <w:rPr>
                <w:rFonts w:eastAsia="Calibri"/>
              </w:rPr>
            </w:pPr>
            <w:r w:rsidRPr="00914B74">
              <w:rPr>
                <w:rFonts w:eastAsia="Calibri"/>
              </w:rPr>
              <w:t>7.-12.</w:t>
            </w:r>
          </w:p>
        </w:tc>
        <w:tc>
          <w:tcPr>
            <w:tcW w:w="2080" w:type="dxa"/>
            <w:shd w:val="clear" w:color="auto" w:fill="auto"/>
          </w:tcPr>
          <w:p w:rsidR="002270FB" w:rsidRPr="00914B74" w:rsidRDefault="002270FB" w:rsidP="00AA296E">
            <w:pPr>
              <w:jc w:val="center"/>
              <w:rPr>
                <w:rFonts w:eastAsia="Calibri"/>
              </w:rPr>
            </w:pPr>
            <w:r w:rsidRPr="00914B74">
              <w:rPr>
                <w:rFonts w:eastAsia="Calibri"/>
              </w:rPr>
              <w:t>0</w:t>
            </w:r>
          </w:p>
        </w:tc>
        <w:tc>
          <w:tcPr>
            <w:tcW w:w="2080" w:type="dxa"/>
            <w:shd w:val="clear" w:color="auto" w:fill="auto"/>
          </w:tcPr>
          <w:p w:rsidR="002270FB" w:rsidRPr="00914B74" w:rsidRDefault="002270FB" w:rsidP="00AA296E">
            <w:pPr>
              <w:jc w:val="center"/>
              <w:rPr>
                <w:rFonts w:eastAsia="Calibri"/>
              </w:rPr>
            </w:pPr>
            <w:r w:rsidRPr="00914B74">
              <w:rPr>
                <w:rFonts w:eastAsia="Calibri"/>
              </w:rPr>
              <w:t>11,7</w:t>
            </w:r>
          </w:p>
        </w:tc>
        <w:tc>
          <w:tcPr>
            <w:tcW w:w="2080" w:type="dxa"/>
            <w:shd w:val="clear" w:color="auto" w:fill="auto"/>
          </w:tcPr>
          <w:p w:rsidR="002270FB" w:rsidRPr="00914B74" w:rsidRDefault="002270FB" w:rsidP="00AA296E">
            <w:pPr>
              <w:jc w:val="center"/>
              <w:rPr>
                <w:rFonts w:eastAsia="Calibri"/>
              </w:rPr>
            </w:pPr>
            <w:r w:rsidRPr="00914B74">
              <w:rPr>
                <w:rFonts w:eastAsia="Calibri"/>
              </w:rPr>
              <w:t>67,6</w:t>
            </w:r>
          </w:p>
        </w:tc>
        <w:tc>
          <w:tcPr>
            <w:tcW w:w="2080" w:type="dxa"/>
            <w:shd w:val="clear" w:color="auto" w:fill="auto"/>
          </w:tcPr>
          <w:p w:rsidR="002270FB" w:rsidRPr="00914B74" w:rsidRDefault="002270FB" w:rsidP="00AA296E">
            <w:pPr>
              <w:jc w:val="center"/>
              <w:rPr>
                <w:rFonts w:eastAsia="Calibri"/>
              </w:rPr>
            </w:pPr>
            <w:r w:rsidRPr="00914B74">
              <w:rPr>
                <w:rFonts w:eastAsia="Calibri"/>
              </w:rPr>
              <w:t>20,7</w:t>
            </w:r>
          </w:p>
        </w:tc>
        <w:tc>
          <w:tcPr>
            <w:tcW w:w="2080" w:type="dxa"/>
            <w:shd w:val="clear" w:color="auto" w:fill="auto"/>
          </w:tcPr>
          <w:p w:rsidR="002270FB" w:rsidRPr="00914B74" w:rsidRDefault="002270FB" w:rsidP="00AA296E">
            <w:pPr>
              <w:jc w:val="center"/>
              <w:rPr>
                <w:rFonts w:eastAsia="Calibri"/>
              </w:rPr>
            </w:pPr>
            <w:r w:rsidRPr="00914B74">
              <w:rPr>
                <w:rFonts w:eastAsia="Calibri"/>
              </w:rPr>
              <w:t>7,2</w:t>
            </w:r>
          </w:p>
        </w:tc>
      </w:tr>
      <w:tr w:rsidR="002270FB" w:rsidRPr="00914B74" w:rsidTr="00AA296E">
        <w:tc>
          <w:tcPr>
            <w:tcW w:w="2080" w:type="dxa"/>
            <w:shd w:val="clear" w:color="auto" w:fill="auto"/>
          </w:tcPr>
          <w:p w:rsidR="002270FB" w:rsidRPr="00914B74" w:rsidRDefault="002270FB" w:rsidP="00AA296E">
            <w:pPr>
              <w:rPr>
                <w:rFonts w:eastAsia="Calibri"/>
              </w:rPr>
            </w:pPr>
            <w:proofErr w:type="spellStart"/>
            <w:r w:rsidRPr="00914B74">
              <w:rPr>
                <w:rFonts w:eastAsia="Calibri"/>
              </w:rPr>
              <w:t>Ķīmija</w:t>
            </w:r>
            <w:proofErr w:type="spellEnd"/>
          </w:p>
        </w:tc>
        <w:tc>
          <w:tcPr>
            <w:tcW w:w="2080" w:type="dxa"/>
            <w:shd w:val="clear" w:color="auto" w:fill="auto"/>
          </w:tcPr>
          <w:p w:rsidR="002270FB" w:rsidRPr="00914B74" w:rsidRDefault="002270FB" w:rsidP="00AA296E">
            <w:pPr>
              <w:rPr>
                <w:rFonts w:eastAsia="Calibri"/>
              </w:rPr>
            </w:pPr>
            <w:r w:rsidRPr="00914B74">
              <w:rPr>
                <w:rFonts w:eastAsia="Calibri"/>
              </w:rPr>
              <w:t>8.-12.</w:t>
            </w:r>
          </w:p>
        </w:tc>
        <w:tc>
          <w:tcPr>
            <w:tcW w:w="2080" w:type="dxa"/>
            <w:shd w:val="clear" w:color="auto" w:fill="auto"/>
          </w:tcPr>
          <w:p w:rsidR="002270FB" w:rsidRPr="00914B74" w:rsidRDefault="002270FB" w:rsidP="00AA296E">
            <w:pPr>
              <w:jc w:val="center"/>
              <w:rPr>
                <w:rFonts w:eastAsia="Calibri"/>
              </w:rPr>
            </w:pPr>
            <w:r w:rsidRPr="00914B74">
              <w:rPr>
                <w:rFonts w:eastAsia="Calibri"/>
              </w:rPr>
              <w:t>0</w:t>
            </w:r>
          </w:p>
        </w:tc>
        <w:tc>
          <w:tcPr>
            <w:tcW w:w="2080" w:type="dxa"/>
            <w:shd w:val="clear" w:color="auto" w:fill="auto"/>
          </w:tcPr>
          <w:p w:rsidR="002270FB" w:rsidRPr="00914B74" w:rsidRDefault="002270FB" w:rsidP="00AA296E">
            <w:pPr>
              <w:jc w:val="center"/>
              <w:rPr>
                <w:rFonts w:eastAsia="Calibri"/>
              </w:rPr>
            </w:pPr>
            <w:r w:rsidRPr="00914B74">
              <w:rPr>
                <w:rFonts w:eastAsia="Calibri"/>
              </w:rPr>
              <w:t>7,5</w:t>
            </w:r>
          </w:p>
        </w:tc>
        <w:tc>
          <w:tcPr>
            <w:tcW w:w="2080" w:type="dxa"/>
            <w:shd w:val="clear" w:color="auto" w:fill="auto"/>
          </w:tcPr>
          <w:p w:rsidR="002270FB" w:rsidRPr="00914B74" w:rsidRDefault="002270FB" w:rsidP="00AA296E">
            <w:pPr>
              <w:jc w:val="center"/>
              <w:rPr>
                <w:rFonts w:eastAsia="Calibri"/>
              </w:rPr>
            </w:pPr>
            <w:r w:rsidRPr="00914B74">
              <w:rPr>
                <w:rFonts w:eastAsia="Calibri"/>
              </w:rPr>
              <w:t>67,6</w:t>
            </w:r>
          </w:p>
        </w:tc>
        <w:tc>
          <w:tcPr>
            <w:tcW w:w="2080" w:type="dxa"/>
            <w:shd w:val="clear" w:color="auto" w:fill="auto"/>
          </w:tcPr>
          <w:p w:rsidR="002270FB" w:rsidRPr="00914B74" w:rsidRDefault="002270FB" w:rsidP="00AA296E">
            <w:pPr>
              <w:jc w:val="center"/>
              <w:rPr>
                <w:rFonts w:eastAsia="Calibri"/>
              </w:rPr>
            </w:pPr>
            <w:r w:rsidRPr="00914B74">
              <w:rPr>
                <w:rFonts w:eastAsia="Calibri"/>
              </w:rPr>
              <w:t>24,9</w:t>
            </w:r>
          </w:p>
        </w:tc>
        <w:tc>
          <w:tcPr>
            <w:tcW w:w="2080" w:type="dxa"/>
            <w:shd w:val="clear" w:color="auto" w:fill="auto"/>
          </w:tcPr>
          <w:p w:rsidR="002270FB" w:rsidRPr="00914B74" w:rsidRDefault="002270FB" w:rsidP="00AA296E">
            <w:pPr>
              <w:jc w:val="center"/>
              <w:rPr>
                <w:rFonts w:eastAsia="Calibri"/>
              </w:rPr>
            </w:pPr>
            <w:r w:rsidRPr="00914B74">
              <w:rPr>
                <w:rFonts w:eastAsia="Calibri"/>
              </w:rPr>
              <w:t>7,5</w:t>
            </w:r>
          </w:p>
        </w:tc>
      </w:tr>
      <w:tr w:rsidR="002270FB" w:rsidRPr="00914B74" w:rsidTr="00AA296E">
        <w:tc>
          <w:tcPr>
            <w:tcW w:w="2080" w:type="dxa"/>
            <w:shd w:val="clear" w:color="auto" w:fill="auto"/>
          </w:tcPr>
          <w:p w:rsidR="002270FB" w:rsidRPr="00914B74" w:rsidRDefault="002270FB" w:rsidP="00AA296E">
            <w:pPr>
              <w:rPr>
                <w:rFonts w:eastAsia="Calibri"/>
              </w:rPr>
            </w:pPr>
            <w:proofErr w:type="spellStart"/>
            <w:r w:rsidRPr="00914B74">
              <w:rPr>
                <w:rFonts w:eastAsia="Calibri"/>
              </w:rPr>
              <w:t>Fizika</w:t>
            </w:r>
            <w:proofErr w:type="spellEnd"/>
          </w:p>
        </w:tc>
        <w:tc>
          <w:tcPr>
            <w:tcW w:w="2080" w:type="dxa"/>
            <w:shd w:val="clear" w:color="auto" w:fill="auto"/>
          </w:tcPr>
          <w:p w:rsidR="002270FB" w:rsidRPr="00914B74" w:rsidRDefault="002270FB" w:rsidP="00AA296E">
            <w:pPr>
              <w:rPr>
                <w:rFonts w:eastAsia="Calibri"/>
              </w:rPr>
            </w:pPr>
            <w:r w:rsidRPr="00914B74">
              <w:rPr>
                <w:rFonts w:eastAsia="Calibri"/>
              </w:rPr>
              <w:t>8.-12.</w:t>
            </w:r>
          </w:p>
        </w:tc>
        <w:tc>
          <w:tcPr>
            <w:tcW w:w="2080" w:type="dxa"/>
            <w:shd w:val="clear" w:color="auto" w:fill="auto"/>
          </w:tcPr>
          <w:p w:rsidR="002270FB" w:rsidRPr="00914B74" w:rsidRDefault="002270FB" w:rsidP="00AA296E">
            <w:pPr>
              <w:jc w:val="center"/>
              <w:rPr>
                <w:rFonts w:eastAsia="Calibri"/>
              </w:rPr>
            </w:pPr>
            <w:r w:rsidRPr="00914B74">
              <w:rPr>
                <w:rFonts w:eastAsia="Calibri"/>
              </w:rPr>
              <w:t>0</w:t>
            </w:r>
          </w:p>
        </w:tc>
        <w:tc>
          <w:tcPr>
            <w:tcW w:w="2080" w:type="dxa"/>
            <w:shd w:val="clear" w:color="auto" w:fill="auto"/>
          </w:tcPr>
          <w:p w:rsidR="002270FB" w:rsidRPr="00914B74" w:rsidRDefault="002270FB" w:rsidP="00AA296E">
            <w:pPr>
              <w:jc w:val="center"/>
              <w:rPr>
                <w:rFonts w:eastAsia="Calibri"/>
              </w:rPr>
            </w:pPr>
            <w:r w:rsidRPr="00914B74">
              <w:rPr>
                <w:rFonts w:eastAsia="Calibri"/>
              </w:rPr>
              <w:t>27</w:t>
            </w:r>
          </w:p>
        </w:tc>
        <w:tc>
          <w:tcPr>
            <w:tcW w:w="2080" w:type="dxa"/>
            <w:shd w:val="clear" w:color="auto" w:fill="auto"/>
          </w:tcPr>
          <w:p w:rsidR="002270FB" w:rsidRPr="00914B74" w:rsidRDefault="002270FB" w:rsidP="00AA296E">
            <w:pPr>
              <w:jc w:val="center"/>
              <w:rPr>
                <w:rFonts w:eastAsia="Calibri"/>
              </w:rPr>
            </w:pPr>
            <w:r w:rsidRPr="00914B74">
              <w:rPr>
                <w:rFonts w:eastAsia="Calibri"/>
              </w:rPr>
              <w:t>57,2</w:t>
            </w:r>
          </w:p>
        </w:tc>
        <w:tc>
          <w:tcPr>
            <w:tcW w:w="2080" w:type="dxa"/>
            <w:shd w:val="clear" w:color="auto" w:fill="auto"/>
          </w:tcPr>
          <w:p w:rsidR="002270FB" w:rsidRPr="00914B74" w:rsidRDefault="002270FB" w:rsidP="00AA296E">
            <w:pPr>
              <w:jc w:val="center"/>
              <w:rPr>
                <w:rFonts w:eastAsia="Calibri"/>
              </w:rPr>
            </w:pPr>
            <w:r w:rsidRPr="00914B74">
              <w:rPr>
                <w:rFonts w:eastAsia="Calibri"/>
              </w:rPr>
              <w:t>15,8</w:t>
            </w:r>
          </w:p>
        </w:tc>
        <w:tc>
          <w:tcPr>
            <w:tcW w:w="2080" w:type="dxa"/>
            <w:shd w:val="clear" w:color="auto" w:fill="auto"/>
          </w:tcPr>
          <w:p w:rsidR="002270FB" w:rsidRPr="00914B74" w:rsidRDefault="002270FB" w:rsidP="00AA296E">
            <w:pPr>
              <w:jc w:val="center"/>
              <w:rPr>
                <w:rFonts w:eastAsia="Calibri"/>
              </w:rPr>
            </w:pPr>
            <w:r w:rsidRPr="00914B74">
              <w:rPr>
                <w:rFonts w:eastAsia="Calibri"/>
              </w:rPr>
              <w:t>6,7</w:t>
            </w:r>
          </w:p>
        </w:tc>
      </w:tr>
      <w:tr w:rsidR="002270FB" w:rsidRPr="00914B74" w:rsidTr="00AA296E">
        <w:tc>
          <w:tcPr>
            <w:tcW w:w="2080" w:type="dxa"/>
            <w:shd w:val="clear" w:color="auto" w:fill="auto"/>
          </w:tcPr>
          <w:p w:rsidR="002270FB" w:rsidRPr="00914B74" w:rsidRDefault="002270FB" w:rsidP="00AA296E">
            <w:pPr>
              <w:rPr>
                <w:rFonts w:eastAsia="Calibri"/>
              </w:rPr>
            </w:pPr>
            <w:proofErr w:type="spellStart"/>
            <w:r w:rsidRPr="00914B74">
              <w:rPr>
                <w:rFonts w:eastAsia="Calibri"/>
              </w:rPr>
              <w:t>Datorika</w:t>
            </w:r>
            <w:proofErr w:type="spellEnd"/>
          </w:p>
        </w:tc>
        <w:tc>
          <w:tcPr>
            <w:tcW w:w="2080" w:type="dxa"/>
            <w:shd w:val="clear" w:color="auto" w:fill="auto"/>
          </w:tcPr>
          <w:p w:rsidR="002270FB" w:rsidRPr="00914B74" w:rsidRDefault="002270FB" w:rsidP="00AA296E">
            <w:pPr>
              <w:rPr>
                <w:rFonts w:eastAsia="Calibri"/>
              </w:rPr>
            </w:pPr>
            <w:proofErr w:type="gramStart"/>
            <w:r w:rsidRPr="00914B74">
              <w:rPr>
                <w:rFonts w:eastAsia="Calibri"/>
              </w:rPr>
              <w:t>4.,</w:t>
            </w:r>
            <w:proofErr w:type="gramEnd"/>
            <w:r w:rsidRPr="00914B74">
              <w:rPr>
                <w:rFonts w:eastAsia="Calibri"/>
              </w:rPr>
              <w:t xml:space="preserve"> 7.</w:t>
            </w:r>
          </w:p>
        </w:tc>
        <w:tc>
          <w:tcPr>
            <w:tcW w:w="2080" w:type="dxa"/>
            <w:shd w:val="clear" w:color="auto" w:fill="auto"/>
          </w:tcPr>
          <w:p w:rsidR="002270FB" w:rsidRPr="00914B74" w:rsidRDefault="002270FB" w:rsidP="00AA296E">
            <w:pPr>
              <w:jc w:val="center"/>
              <w:rPr>
                <w:rFonts w:eastAsia="Calibri"/>
              </w:rPr>
            </w:pPr>
            <w:r w:rsidRPr="00914B74">
              <w:rPr>
                <w:rFonts w:eastAsia="Calibri"/>
              </w:rPr>
              <w:t>0</w:t>
            </w:r>
          </w:p>
        </w:tc>
        <w:tc>
          <w:tcPr>
            <w:tcW w:w="2080" w:type="dxa"/>
            <w:shd w:val="clear" w:color="auto" w:fill="auto"/>
          </w:tcPr>
          <w:p w:rsidR="002270FB" w:rsidRPr="00914B74" w:rsidRDefault="002270FB" w:rsidP="00AA296E">
            <w:pPr>
              <w:jc w:val="center"/>
              <w:rPr>
                <w:rFonts w:eastAsia="Calibri"/>
              </w:rPr>
            </w:pPr>
            <w:r w:rsidRPr="00914B74">
              <w:rPr>
                <w:rFonts w:eastAsia="Calibri"/>
              </w:rPr>
              <w:t>3,9</w:t>
            </w:r>
          </w:p>
        </w:tc>
        <w:tc>
          <w:tcPr>
            <w:tcW w:w="2080" w:type="dxa"/>
            <w:shd w:val="clear" w:color="auto" w:fill="auto"/>
          </w:tcPr>
          <w:p w:rsidR="002270FB" w:rsidRPr="00914B74" w:rsidRDefault="002270FB" w:rsidP="00AA296E">
            <w:pPr>
              <w:jc w:val="center"/>
              <w:rPr>
                <w:rFonts w:eastAsia="Calibri"/>
              </w:rPr>
            </w:pPr>
            <w:r w:rsidRPr="00914B74">
              <w:rPr>
                <w:rFonts w:eastAsia="Calibri"/>
              </w:rPr>
              <w:t>57,9</w:t>
            </w:r>
          </w:p>
        </w:tc>
        <w:tc>
          <w:tcPr>
            <w:tcW w:w="2080" w:type="dxa"/>
            <w:shd w:val="clear" w:color="auto" w:fill="auto"/>
          </w:tcPr>
          <w:p w:rsidR="002270FB" w:rsidRPr="00914B74" w:rsidRDefault="002270FB" w:rsidP="00AA296E">
            <w:pPr>
              <w:jc w:val="center"/>
              <w:rPr>
                <w:rFonts w:eastAsia="Calibri"/>
              </w:rPr>
            </w:pPr>
            <w:r w:rsidRPr="00914B74">
              <w:rPr>
                <w:rFonts w:eastAsia="Calibri"/>
              </w:rPr>
              <w:t>38,2</w:t>
            </w:r>
          </w:p>
        </w:tc>
        <w:tc>
          <w:tcPr>
            <w:tcW w:w="2080" w:type="dxa"/>
            <w:shd w:val="clear" w:color="auto" w:fill="auto"/>
          </w:tcPr>
          <w:p w:rsidR="002270FB" w:rsidRPr="00914B74" w:rsidRDefault="002270FB" w:rsidP="00AA296E">
            <w:pPr>
              <w:jc w:val="center"/>
              <w:rPr>
                <w:rFonts w:eastAsia="Calibri"/>
              </w:rPr>
            </w:pPr>
            <w:r w:rsidRPr="00914B74">
              <w:rPr>
                <w:rFonts w:eastAsia="Calibri"/>
              </w:rPr>
              <w:t>8,0</w:t>
            </w:r>
          </w:p>
        </w:tc>
      </w:tr>
      <w:tr w:rsidR="002270FB" w:rsidRPr="00914B74" w:rsidTr="00AA296E">
        <w:tc>
          <w:tcPr>
            <w:tcW w:w="2080" w:type="dxa"/>
            <w:shd w:val="clear" w:color="auto" w:fill="auto"/>
          </w:tcPr>
          <w:p w:rsidR="002270FB" w:rsidRPr="00914B74" w:rsidRDefault="002270FB" w:rsidP="00AA296E">
            <w:pPr>
              <w:rPr>
                <w:rFonts w:eastAsia="Calibri"/>
              </w:rPr>
            </w:pPr>
            <w:proofErr w:type="spellStart"/>
            <w:r w:rsidRPr="00914B74">
              <w:rPr>
                <w:rFonts w:eastAsia="Calibri"/>
              </w:rPr>
              <w:t>Informātika</w:t>
            </w:r>
            <w:proofErr w:type="spellEnd"/>
            <w:r w:rsidRPr="00914B74">
              <w:rPr>
                <w:rFonts w:eastAsia="Calibri"/>
              </w:rPr>
              <w:t xml:space="preserve"> </w:t>
            </w:r>
          </w:p>
        </w:tc>
        <w:tc>
          <w:tcPr>
            <w:tcW w:w="2080" w:type="dxa"/>
            <w:shd w:val="clear" w:color="auto" w:fill="auto"/>
          </w:tcPr>
          <w:p w:rsidR="002270FB" w:rsidRPr="00914B74" w:rsidRDefault="002270FB" w:rsidP="00AA296E">
            <w:pPr>
              <w:rPr>
                <w:rFonts w:eastAsia="Calibri"/>
              </w:rPr>
            </w:pPr>
            <w:proofErr w:type="gramStart"/>
            <w:r w:rsidRPr="00914B74">
              <w:rPr>
                <w:rFonts w:eastAsia="Calibri"/>
              </w:rPr>
              <w:t>8.,</w:t>
            </w:r>
            <w:proofErr w:type="gramEnd"/>
            <w:r w:rsidRPr="00914B74">
              <w:rPr>
                <w:rFonts w:eastAsia="Calibri"/>
              </w:rPr>
              <w:t xml:space="preserve"> 9., 11.</w:t>
            </w:r>
          </w:p>
        </w:tc>
        <w:tc>
          <w:tcPr>
            <w:tcW w:w="2080" w:type="dxa"/>
            <w:shd w:val="clear" w:color="auto" w:fill="auto"/>
          </w:tcPr>
          <w:p w:rsidR="002270FB" w:rsidRPr="00914B74" w:rsidRDefault="002270FB" w:rsidP="00AA296E">
            <w:pPr>
              <w:jc w:val="center"/>
              <w:rPr>
                <w:rFonts w:eastAsia="Calibri"/>
              </w:rPr>
            </w:pPr>
            <w:r w:rsidRPr="00914B74">
              <w:rPr>
                <w:rFonts w:eastAsia="Calibri"/>
              </w:rPr>
              <w:t>0</w:t>
            </w:r>
          </w:p>
        </w:tc>
        <w:tc>
          <w:tcPr>
            <w:tcW w:w="2080" w:type="dxa"/>
            <w:shd w:val="clear" w:color="auto" w:fill="auto"/>
          </w:tcPr>
          <w:p w:rsidR="002270FB" w:rsidRPr="00914B74" w:rsidRDefault="002270FB" w:rsidP="00AA296E">
            <w:pPr>
              <w:jc w:val="center"/>
              <w:rPr>
                <w:rFonts w:eastAsia="Calibri"/>
              </w:rPr>
            </w:pPr>
            <w:r w:rsidRPr="00914B74">
              <w:rPr>
                <w:rFonts w:eastAsia="Calibri"/>
              </w:rPr>
              <w:t>3,1</w:t>
            </w:r>
          </w:p>
        </w:tc>
        <w:tc>
          <w:tcPr>
            <w:tcW w:w="2080" w:type="dxa"/>
            <w:shd w:val="clear" w:color="auto" w:fill="auto"/>
          </w:tcPr>
          <w:p w:rsidR="002270FB" w:rsidRPr="00914B74" w:rsidRDefault="002270FB" w:rsidP="00AA296E">
            <w:pPr>
              <w:jc w:val="center"/>
              <w:rPr>
                <w:rFonts w:eastAsia="Calibri"/>
              </w:rPr>
            </w:pPr>
            <w:r w:rsidRPr="00914B74">
              <w:rPr>
                <w:rFonts w:eastAsia="Calibri"/>
              </w:rPr>
              <w:t>48,8</w:t>
            </w:r>
          </w:p>
        </w:tc>
        <w:tc>
          <w:tcPr>
            <w:tcW w:w="2080" w:type="dxa"/>
            <w:shd w:val="clear" w:color="auto" w:fill="auto"/>
          </w:tcPr>
          <w:p w:rsidR="002270FB" w:rsidRPr="00914B74" w:rsidRDefault="002270FB" w:rsidP="00AA296E">
            <w:pPr>
              <w:jc w:val="center"/>
              <w:rPr>
                <w:rFonts w:eastAsia="Calibri"/>
              </w:rPr>
            </w:pPr>
            <w:r w:rsidRPr="00914B74">
              <w:rPr>
                <w:rFonts w:eastAsia="Calibri"/>
              </w:rPr>
              <w:t>48,1</w:t>
            </w:r>
          </w:p>
        </w:tc>
        <w:tc>
          <w:tcPr>
            <w:tcW w:w="2080" w:type="dxa"/>
            <w:shd w:val="clear" w:color="auto" w:fill="auto"/>
          </w:tcPr>
          <w:p w:rsidR="002270FB" w:rsidRPr="00914B74" w:rsidRDefault="002270FB" w:rsidP="00AA296E">
            <w:pPr>
              <w:jc w:val="center"/>
              <w:rPr>
                <w:rFonts w:eastAsia="Calibri"/>
              </w:rPr>
            </w:pPr>
            <w:r w:rsidRPr="00914B74">
              <w:rPr>
                <w:rFonts w:eastAsia="Calibri"/>
              </w:rPr>
              <w:t>8,3</w:t>
            </w:r>
          </w:p>
        </w:tc>
      </w:tr>
      <w:tr w:rsidR="002270FB" w:rsidRPr="00914B74" w:rsidTr="00AA296E">
        <w:tc>
          <w:tcPr>
            <w:tcW w:w="2080" w:type="dxa"/>
            <w:shd w:val="clear" w:color="auto" w:fill="auto"/>
          </w:tcPr>
          <w:p w:rsidR="002270FB" w:rsidRPr="00914B74" w:rsidRDefault="002270FB" w:rsidP="00AA296E">
            <w:pPr>
              <w:rPr>
                <w:rFonts w:eastAsia="Calibri"/>
              </w:rPr>
            </w:pPr>
            <w:proofErr w:type="spellStart"/>
            <w:r w:rsidRPr="00914B74">
              <w:rPr>
                <w:rFonts w:eastAsia="Calibri"/>
              </w:rPr>
              <w:t>Programmēšanas</w:t>
            </w:r>
            <w:proofErr w:type="spellEnd"/>
            <w:r w:rsidRPr="00914B74">
              <w:rPr>
                <w:rFonts w:eastAsia="Calibri"/>
              </w:rPr>
              <w:t xml:space="preserve"> </w:t>
            </w:r>
            <w:proofErr w:type="spellStart"/>
            <w:r w:rsidRPr="00914B74">
              <w:rPr>
                <w:rFonts w:eastAsia="Calibri"/>
              </w:rPr>
              <w:t>pamati</w:t>
            </w:r>
            <w:proofErr w:type="spellEnd"/>
          </w:p>
        </w:tc>
        <w:tc>
          <w:tcPr>
            <w:tcW w:w="2080" w:type="dxa"/>
            <w:shd w:val="clear" w:color="auto" w:fill="auto"/>
          </w:tcPr>
          <w:p w:rsidR="002270FB" w:rsidRPr="00914B74" w:rsidRDefault="002270FB" w:rsidP="00AA296E">
            <w:pPr>
              <w:rPr>
                <w:rFonts w:eastAsia="Calibri"/>
              </w:rPr>
            </w:pPr>
            <w:r w:rsidRPr="00914B74">
              <w:rPr>
                <w:rFonts w:eastAsia="Calibri"/>
              </w:rPr>
              <w:t>11.a, 12.a</w:t>
            </w:r>
          </w:p>
        </w:tc>
        <w:tc>
          <w:tcPr>
            <w:tcW w:w="2080" w:type="dxa"/>
            <w:shd w:val="clear" w:color="auto" w:fill="auto"/>
          </w:tcPr>
          <w:p w:rsidR="002270FB" w:rsidRPr="00914B74" w:rsidRDefault="002270FB" w:rsidP="00AA296E">
            <w:pPr>
              <w:jc w:val="center"/>
              <w:rPr>
                <w:rFonts w:eastAsia="Calibri"/>
              </w:rPr>
            </w:pPr>
            <w:r w:rsidRPr="00914B74">
              <w:rPr>
                <w:rFonts w:eastAsia="Calibri"/>
              </w:rPr>
              <w:t>0</w:t>
            </w:r>
          </w:p>
        </w:tc>
        <w:tc>
          <w:tcPr>
            <w:tcW w:w="2080" w:type="dxa"/>
            <w:shd w:val="clear" w:color="auto" w:fill="auto"/>
          </w:tcPr>
          <w:p w:rsidR="002270FB" w:rsidRPr="00914B74" w:rsidRDefault="002270FB" w:rsidP="00AA296E">
            <w:pPr>
              <w:jc w:val="center"/>
              <w:rPr>
                <w:rFonts w:eastAsia="Calibri"/>
              </w:rPr>
            </w:pPr>
            <w:r w:rsidRPr="00914B74">
              <w:rPr>
                <w:rFonts w:eastAsia="Calibri"/>
              </w:rPr>
              <w:t>1,8</w:t>
            </w:r>
          </w:p>
        </w:tc>
        <w:tc>
          <w:tcPr>
            <w:tcW w:w="2080" w:type="dxa"/>
            <w:shd w:val="clear" w:color="auto" w:fill="auto"/>
          </w:tcPr>
          <w:p w:rsidR="002270FB" w:rsidRPr="00914B74" w:rsidRDefault="002270FB" w:rsidP="00AA296E">
            <w:pPr>
              <w:jc w:val="center"/>
              <w:rPr>
                <w:rFonts w:eastAsia="Calibri"/>
              </w:rPr>
            </w:pPr>
            <w:r w:rsidRPr="00914B74">
              <w:rPr>
                <w:rFonts w:eastAsia="Calibri"/>
              </w:rPr>
              <w:t>39,3</w:t>
            </w:r>
          </w:p>
        </w:tc>
        <w:tc>
          <w:tcPr>
            <w:tcW w:w="2080" w:type="dxa"/>
            <w:shd w:val="clear" w:color="auto" w:fill="auto"/>
          </w:tcPr>
          <w:p w:rsidR="002270FB" w:rsidRPr="00914B74" w:rsidRDefault="002270FB" w:rsidP="00AA296E">
            <w:pPr>
              <w:jc w:val="center"/>
              <w:rPr>
                <w:rFonts w:eastAsia="Calibri"/>
              </w:rPr>
            </w:pPr>
            <w:r w:rsidRPr="00914B74">
              <w:rPr>
                <w:rFonts w:eastAsia="Calibri"/>
              </w:rPr>
              <w:t>58,9</w:t>
            </w:r>
          </w:p>
        </w:tc>
        <w:tc>
          <w:tcPr>
            <w:tcW w:w="2080" w:type="dxa"/>
            <w:shd w:val="clear" w:color="auto" w:fill="auto"/>
          </w:tcPr>
          <w:p w:rsidR="002270FB" w:rsidRPr="00914B74" w:rsidRDefault="002270FB" w:rsidP="00AA296E">
            <w:pPr>
              <w:jc w:val="center"/>
              <w:rPr>
                <w:rFonts w:eastAsia="Calibri"/>
              </w:rPr>
            </w:pPr>
            <w:r w:rsidRPr="00914B74">
              <w:rPr>
                <w:rFonts w:eastAsia="Calibri"/>
              </w:rPr>
              <w:t>8,6</w:t>
            </w:r>
          </w:p>
        </w:tc>
      </w:tr>
      <w:tr w:rsidR="002270FB" w:rsidRPr="00914B74" w:rsidTr="00AA296E">
        <w:tc>
          <w:tcPr>
            <w:tcW w:w="2080" w:type="dxa"/>
            <w:shd w:val="clear" w:color="auto" w:fill="auto"/>
          </w:tcPr>
          <w:p w:rsidR="002270FB" w:rsidRPr="00914B74" w:rsidRDefault="002270FB" w:rsidP="00AA296E">
            <w:pPr>
              <w:rPr>
                <w:rFonts w:eastAsia="Calibri"/>
              </w:rPr>
            </w:pPr>
            <w:proofErr w:type="spellStart"/>
            <w:r w:rsidRPr="00914B74">
              <w:rPr>
                <w:rFonts w:eastAsia="Calibri"/>
              </w:rPr>
              <w:t>Programmēšana</w:t>
            </w:r>
            <w:proofErr w:type="spellEnd"/>
            <w:r w:rsidRPr="00914B74">
              <w:rPr>
                <w:rFonts w:eastAsia="Calibri"/>
              </w:rPr>
              <w:t xml:space="preserve"> </w:t>
            </w:r>
          </w:p>
        </w:tc>
        <w:tc>
          <w:tcPr>
            <w:tcW w:w="2080" w:type="dxa"/>
            <w:shd w:val="clear" w:color="auto" w:fill="auto"/>
          </w:tcPr>
          <w:p w:rsidR="002270FB" w:rsidRPr="00914B74" w:rsidRDefault="002270FB" w:rsidP="00AA296E">
            <w:pPr>
              <w:rPr>
                <w:rFonts w:eastAsia="Calibri"/>
              </w:rPr>
            </w:pPr>
            <w:r w:rsidRPr="00914B74">
              <w:rPr>
                <w:rFonts w:eastAsia="Calibri"/>
              </w:rPr>
              <w:t>10.</w:t>
            </w:r>
          </w:p>
        </w:tc>
        <w:tc>
          <w:tcPr>
            <w:tcW w:w="2080" w:type="dxa"/>
            <w:shd w:val="clear" w:color="auto" w:fill="auto"/>
          </w:tcPr>
          <w:p w:rsidR="002270FB" w:rsidRPr="00914B74" w:rsidRDefault="002270FB" w:rsidP="00AA296E">
            <w:pPr>
              <w:jc w:val="center"/>
              <w:rPr>
                <w:rFonts w:eastAsia="Calibri"/>
              </w:rPr>
            </w:pPr>
            <w:r w:rsidRPr="00914B74">
              <w:rPr>
                <w:rFonts w:eastAsia="Calibri"/>
              </w:rPr>
              <w:t>0</w:t>
            </w:r>
          </w:p>
        </w:tc>
        <w:tc>
          <w:tcPr>
            <w:tcW w:w="2080" w:type="dxa"/>
            <w:shd w:val="clear" w:color="auto" w:fill="auto"/>
          </w:tcPr>
          <w:p w:rsidR="002270FB" w:rsidRPr="00914B74" w:rsidRDefault="002270FB" w:rsidP="00AA296E">
            <w:pPr>
              <w:jc w:val="center"/>
              <w:rPr>
                <w:rFonts w:eastAsia="Calibri"/>
              </w:rPr>
            </w:pPr>
            <w:r w:rsidRPr="00914B74">
              <w:rPr>
                <w:rFonts w:eastAsia="Calibri"/>
              </w:rPr>
              <w:t>0</w:t>
            </w:r>
          </w:p>
        </w:tc>
        <w:tc>
          <w:tcPr>
            <w:tcW w:w="2080" w:type="dxa"/>
            <w:shd w:val="clear" w:color="auto" w:fill="auto"/>
          </w:tcPr>
          <w:p w:rsidR="002270FB" w:rsidRPr="00914B74" w:rsidRDefault="002270FB" w:rsidP="00AA296E">
            <w:pPr>
              <w:jc w:val="center"/>
              <w:rPr>
                <w:rFonts w:eastAsia="Calibri"/>
              </w:rPr>
            </w:pPr>
            <w:r w:rsidRPr="00914B74">
              <w:rPr>
                <w:rFonts w:eastAsia="Calibri"/>
              </w:rPr>
              <w:t>34,1</w:t>
            </w:r>
          </w:p>
        </w:tc>
        <w:tc>
          <w:tcPr>
            <w:tcW w:w="2080" w:type="dxa"/>
            <w:shd w:val="clear" w:color="auto" w:fill="auto"/>
          </w:tcPr>
          <w:p w:rsidR="002270FB" w:rsidRPr="00914B74" w:rsidRDefault="002270FB" w:rsidP="00AA296E">
            <w:pPr>
              <w:jc w:val="center"/>
              <w:rPr>
                <w:rFonts w:eastAsia="Calibri"/>
              </w:rPr>
            </w:pPr>
            <w:r w:rsidRPr="00914B74">
              <w:rPr>
                <w:rFonts w:eastAsia="Calibri"/>
              </w:rPr>
              <w:t>65,9</w:t>
            </w:r>
          </w:p>
        </w:tc>
        <w:tc>
          <w:tcPr>
            <w:tcW w:w="2080" w:type="dxa"/>
            <w:shd w:val="clear" w:color="auto" w:fill="auto"/>
          </w:tcPr>
          <w:p w:rsidR="002270FB" w:rsidRPr="00914B74" w:rsidRDefault="002270FB" w:rsidP="00AA296E">
            <w:pPr>
              <w:jc w:val="center"/>
              <w:rPr>
                <w:rFonts w:eastAsia="Calibri"/>
              </w:rPr>
            </w:pPr>
            <w:r w:rsidRPr="00914B74">
              <w:rPr>
                <w:rFonts w:eastAsia="Calibri"/>
              </w:rPr>
              <w:t>8,7</w:t>
            </w:r>
          </w:p>
        </w:tc>
      </w:tr>
      <w:tr w:rsidR="002270FB" w:rsidRPr="00914B74" w:rsidTr="00AA296E">
        <w:tc>
          <w:tcPr>
            <w:tcW w:w="2080" w:type="dxa"/>
            <w:shd w:val="clear" w:color="auto" w:fill="auto"/>
          </w:tcPr>
          <w:p w:rsidR="002270FB" w:rsidRPr="00914B74" w:rsidRDefault="002270FB" w:rsidP="00AA296E">
            <w:pPr>
              <w:rPr>
                <w:rFonts w:eastAsia="Calibri"/>
              </w:rPr>
            </w:pPr>
            <w:r w:rsidRPr="00914B74">
              <w:rPr>
                <w:rFonts w:eastAsia="Calibri"/>
              </w:rPr>
              <w:t>Sports</w:t>
            </w:r>
          </w:p>
        </w:tc>
        <w:tc>
          <w:tcPr>
            <w:tcW w:w="2080" w:type="dxa"/>
            <w:shd w:val="clear" w:color="auto" w:fill="auto"/>
          </w:tcPr>
          <w:p w:rsidR="002270FB" w:rsidRPr="00914B74" w:rsidRDefault="002270FB" w:rsidP="00AA296E">
            <w:pPr>
              <w:rPr>
                <w:rFonts w:eastAsia="Calibri"/>
              </w:rPr>
            </w:pPr>
            <w:r w:rsidRPr="00914B74">
              <w:rPr>
                <w:rFonts w:eastAsia="Calibri"/>
              </w:rPr>
              <w:t xml:space="preserve">5., </w:t>
            </w:r>
            <w:proofErr w:type="gramStart"/>
            <w:r w:rsidRPr="00914B74">
              <w:rPr>
                <w:rFonts w:eastAsia="Calibri"/>
              </w:rPr>
              <w:t>6.,</w:t>
            </w:r>
            <w:proofErr w:type="gramEnd"/>
            <w:r w:rsidRPr="00914B74">
              <w:rPr>
                <w:rFonts w:eastAsia="Calibri"/>
              </w:rPr>
              <w:t xml:space="preserve"> 8., 9.,11., 12.</w:t>
            </w:r>
          </w:p>
        </w:tc>
        <w:tc>
          <w:tcPr>
            <w:tcW w:w="2080" w:type="dxa"/>
            <w:shd w:val="clear" w:color="auto" w:fill="auto"/>
          </w:tcPr>
          <w:p w:rsidR="002270FB" w:rsidRPr="00914B74" w:rsidRDefault="002270FB" w:rsidP="00AA296E">
            <w:pPr>
              <w:jc w:val="center"/>
              <w:rPr>
                <w:rFonts w:eastAsia="Calibri"/>
              </w:rPr>
            </w:pPr>
            <w:r w:rsidRPr="00914B74">
              <w:rPr>
                <w:rFonts w:eastAsia="Calibri"/>
              </w:rPr>
              <w:t>0</w:t>
            </w:r>
          </w:p>
        </w:tc>
        <w:tc>
          <w:tcPr>
            <w:tcW w:w="2080" w:type="dxa"/>
            <w:shd w:val="clear" w:color="auto" w:fill="auto"/>
          </w:tcPr>
          <w:p w:rsidR="002270FB" w:rsidRPr="00914B74" w:rsidRDefault="002270FB" w:rsidP="00AA296E">
            <w:pPr>
              <w:jc w:val="center"/>
              <w:rPr>
                <w:rFonts w:eastAsia="Calibri"/>
              </w:rPr>
            </w:pPr>
            <w:r w:rsidRPr="00914B74">
              <w:rPr>
                <w:rFonts w:eastAsia="Calibri"/>
              </w:rPr>
              <w:t>0,5</w:t>
            </w:r>
          </w:p>
        </w:tc>
        <w:tc>
          <w:tcPr>
            <w:tcW w:w="2080" w:type="dxa"/>
            <w:shd w:val="clear" w:color="auto" w:fill="auto"/>
          </w:tcPr>
          <w:p w:rsidR="002270FB" w:rsidRPr="00914B74" w:rsidRDefault="002270FB" w:rsidP="00AA296E">
            <w:pPr>
              <w:jc w:val="center"/>
              <w:rPr>
                <w:rFonts w:eastAsia="Calibri"/>
              </w:rPr>
            </w:pPr>
            <w:r w:rsidRPr="00914B74">
              <w:rPr>
                <w:rFonts w:eastAsia="Calibri"/>
              </w:rPr>
              <w:t>11,1</w:t>
            </w:r>
          </w:p>
        </w:tc>
        <w:tc>
          <w:tcPr>
            <w:tcW w:w="2080" w:type="dxa"/>
            <w:shd w:val="clear" w:color="auto" w:fill="auto"/>
          </w:tcPr>
          <w:p w:rsidR="002270FB" w:rsidRPr="00914B74" w:rsidRDefault="002270FB" w:rsidP="00AA296E">
            <w:pPr>
              <w:jc w:val="center"/>
              <w:rPr>
                <w:rFonts w:eastAsia="Calibri"/>
              </w:rPr>
            </w:pPr>
            <w:r w:rsidRPr="00914B74">
              <w:rPr>
                <w:rFonts w:eastAsia="Calibri"/>
              </w:rPr>
              <w:t>88,3</w:t>
            </w:r>
          </w:p>
        </w:tc>
        <w:tc>
          <w:tcPr>
            <w:tcW w:w="2080" w:type="dxa"/>
            <w:shd w:val="clear" w:color="auto" w:fill="auto"/>
          </w:tcPr>
          <w:p w:rsidR="002270FB" w:rsidRPr="00914B74" w:rsidRDefault="002270FB" w:rsidP="00AA296E">
            <w:pPr>
              <w:jc w:val="center"/>
              <w:rPr>
                <w:rFonts w:eastAsia="Calibri"/>
              </w:rPr>
            </w:pPr>
            <w:r w:rsidRPr="00914B74">
              <w:rPr>
                <w:rFonts w:eastAsia="Calibri"/>
              </w:rPr>
              <w:t>9,2</w:t>
            </w:r>
          </w:p>
        </w:tc>
      </w:tr>
      <w:tr w:rsidR="002270FB" w:rsidRPr="00914B74" w:rsidTr="00AA296E">
        <w:tc>
          <w:tcPr>
            <w:tcW w:w="2080" w:type="dxa"/>
            <w:shd w:val="clear" w:color="auto" w:fill="auto"/>
          </w:tcPr>
          <w:p w:rsidR="002270FB" w:rsidRPr="00914B74" w:rsidRDefault="002270FB" w:rsidP="00AA296E">
            <w:pPr>
              <w:rPr>
                <w:rFonts w:eastAsia="Calibri"/>
              </w:rPr>
            </w:pPr>
            <w:r w:rsidRPr="00914B74">
              <w:rPr>
                <w:rFonts w:eastAsia="Calibri"/>
              </w:rPr>
              <w:t xml:space="preserve">Sports un </w:t>
            </w:r>
            <w:proofErr w:type="spellStart"/>
            <w:r w:rsidRPr="00914B74">
              <w:rPr>
                <w:rFonts w:eastAsia="Calibri"/>
              </w:rPr>
              <w:t>veselība</w:t>
            </w:r>
            <w:proofErr w:type="spellEnd"/>
          </w:p>
        </w:tc>
        <w:tc>
          <w:tcPr>
            <w:tcW w:w="2080" w:type="dxa"/>
            <w:shd w:val="clear" w:color="auto" w:fill="auto"/>
          </w:tcPr>
          <w:p w:rsidR="002270FB" w:rsidRPr="00914B74" w:rsidRDefault="002270FB" w:rsidP="00AA296E">
            <w:pPr>
              <w:rPr>
                <w:rFonts w:eastAsia="Calibri"/>
              </w:rPr>
            </w:pPr>
            <w:proofErr w:type="gramStart"/>
            <w:r w:rsidRPr="00914B74">
              <w:rPr>
                <w:rFonts w:eastAsia="Calibri"/>
              </w:rPr>
              <w:t>4.,</w:t>
            </w:r>
            <w:proofErr w:type="gramEnd"/>
            <w:r w:rsidRPr="00914B74">
              <w:rPr>
                <w:rFonts w:eastAsia="Calibri"/>
              </w:rPr>
              <w:t xml:space="preserve"> 7., 10.</w:t>
            </w:r>
          </w:p>
        </w:tc>
        <w:tc>
          <w:tcPr>
            <w:tcW w:w="2080" w:type="dxa"/>
            <w:shd w:val="clear" w:color="auto" w:fill="auto"/>
          </w:tcPr>
          <w:p w:rsidR="002270FB" w:rsidRPr="00914B74" w:rsidRDefault="002270FB" w:rsidP="00AA296E">
            <w:pPr>
              <w:jc w:val="center"/>
              <w:rPr>
                <w:rFonts w:eastAsia="Calibri"/>
              </w:rPr>
            </w:pPr>
            <w:r w:rsidRPr="00914B74">
              <w:rPr>
                <w:rFonts w:eastAsia="Calibri"/>
              </w:rPr>
              <w:t>0</w:t>
            </w:r>
          </w:p>
        </w:tc>
        <w:tc>
          <w:tcPr>
            <w:tcW w:w="2080" w:type="dxa"/>
            <w:shd w:val="clear" w:color="auto" w:fill="auto"/>
          </w:tcPr>
          <w:p w:rsidR="002270FB" w:rsidRPr="00914B74" w:rsidRDefault="002270FB" w:rsidP="00AA296E">
            <w:pPr>
              <w:jc w:val="center"/>
              <w:rPr>
                <w:rFonts w:eastAsia="Calibri"/>
              </w:rPr>
            </w:pPr>
            <w:r w:rsidRPr="00914B74">
              <w:rPr>
                <w:rFonts w:eastAsia="Calibri"/>
              </w:rPr>
              <w:t>1</w:t>
            </w:r>
          </w:p>
        </w:tc>
        <w:tc>
          <w:tcPr>
            <w:tcW w:w="2080" w:type="dxa"/>
            <w:shd w:val="clear" w:color="auto" w:fill="auto"/>
          </w:tcPr>
          <w:p w:rsidR="002270FB" w:rsidRPr="00914B74" w:rsidRDefault="002270FB" w:rsidP="00AA296E">
            <w:pPr>
              <w:jc w:val="center"/>
              <w:rPr>
                <w:rFonts w:eastAsia="Calibri"/>
              </w:rPr>
            </w:pPr>
            <w:r w:rsidRPr="00914B74">
              <w:rPr>
                <w:rFonts w:eastAsia="Calibri"/>
              </w:rPr>
              <w:t>18,8</w:t>
            </w:r>
          </w:p>
        </w:tc>
        <w:tc>
          <w:tcPr>
            <w:tcW w:w="2080" w:type="dxa"/>
            <w:shd w:val="clear" w:color="auto" w:fill="auto"/>
          </w:tcPr>
          <w:p w:rsidR="002270FB" w:rsidRPr="00914B74" w:rsidRDefault="002270FB" w:rsidP="00AA296E">
            <w:pPr>
              <w:jc w:val="center"/>
              <w:rPr>
                <w:rFonts w:eastAsia="Calibri"/>
              </w:rPr>
            </w:pPr>
            <w:r w:rsidRPr="00914B74">
              <w:rPr>
                <w:rFonts w:eastAsia="Calibri"/>
              </w:rPr>
              <w:t>80,2</w:t>
            </w:r>
          </w:p>
        </w:tc>
        <w:tc>
          <w:tcPr>
            <w:tcW w:w="2080" w:type="dxa"/>
            <w:shd w:val="clear" w:color="auto" w:fill="auto"/>
          </w:tcPr>
          <w:p w:rsidR="002270FB" w:rsidRPr="00914B74" w:rsidRDefault="002270FB" w:rsidP="00AA296E">
            <w:pPr>
              <w:jc w:val="center"/>
              <w:rPr>
                <w:rFonts w:eastAsia="Calibri"/>
              </w:rPr>
            </w:pPr>
            <w:r w:rsidRPr="00914B74">
              <w:rPr>
                <w:rFonts w:eastAsia="Calibri"/>
              </w:rPr>
              <w:t>9,2</w:t>
            </w:r>
          </w:p>
        </w:tc>
      </w:tr>
      <w:tr w:rsidR="002270FB" w:rsidRPr="00914B74" w:rsidTr="00AA296E">
        <w:tc>
          <w:tcPr>
            <w:tcW w:w="2080" w:type="dxa"/>
            <w:shd w:val="clear" w:color="auto" w:fill="auto"/>
          </w:tcPr>
          <w:p w:rsidR="002270FB" w:rsidRPr="00914B74" w:rsidRDefault="002270FB" w:rsidP="00AA296E">
            <w:pPr>
              <w:rPr>
                <w:rFonts w:eastAsia="Calibri"/>
              </w:rPr>
            </w:pPr>
            <w:proofErr w:type="spellStart"/>
            <w:r w:rsidRPr="00914B74">
              <w:rPr>
                <w:rFonts w:eastAsia="Calibri"/>
              </w:rPr>
              <w:t>Dabaszinības</w:t>
            </w:r>
            <w:proofErr w:type="spellEnd"/>
          </w:p>
        </w:tc>
        <w:tc>
          <w:tcPr>
            <w:tcW w:w="2080" w:type="dxa"/>
            <w:shd w:val="clear" w:color="auto" w:fill="auto"/>
          </w:tcPr>
          <w:p w:rsidR="002270FB" w:rsidRPr="00914B74" w:rsidRDefault="002270FB" w:rsidP="00AA296E">
            <w:pPr>
              <w:rPr>
                <w:rFonts w:eastAsia="Calibri"/>
              </w:rPr>
            </w:pPr>
            <w:r w:rsidRPr="00914B74">
              <w:rPr>
                <w:rFonts w:eastAsia="Calibri"/>
              </w:rPr>
              <w:t>4.-6.</w:t>
            </w:r>
          </w:p>
        </w:tc>
        <w:tc>
          <w:tcPr>
            <w:tcW w:w="2080" w:type="dxa"/>
            <w:shd w:val="clear" w:color="auto" w:fill="auto"/>
          </w:tcPr>
          <w:p w:rsidR="002270FB" w:rsidRPr="00914B74" w:rsidRDefault="002270FB" w:rsidP="00AA296E">
            <w:pPr>
              <w:jc w:val="center"/>
              <w:rPr>
                <w:rFonts w:eastAsia="Calibri"/>
              </w:rPr>
            </w:pPr>
            <w:r w:rsidRPr="00914B74">
              <w:rPr>
                <w:rFonts w:eastAsia="Calibri"/>
              </w:rPr>
              <w:t>0</w:t>
            </w:r>
          </w:p>
        </w:tc>
        <w:tc>
          <w:tcPr>
            <w:tcW w:w="2080" w:type="dxa"/>
            <w:shd w:val="clear" w:color="auto" w:fill="auto"/>
          </w:tcPr>
          <w:p w:rsidR="002270FB" w:rsidRPr="00914B74" w:rsidRDefault="002270FB" w:rsidP="00AA296E">
            <w:pPr>
              <w:jc w:val="center"/>
              <w:rPr>
                <w:rFonts w:eastAsia="Calibri"/>
              </w:rPr>
            </w:pPr>
            <w:r w:rsidRPr="00914B74">
              <w:rPr>
                <w:rFonts w:eastAsia="Calibri"/>
              </w:rPr>
              <w:t>8,1</w:t>
            </w:r>
          </w:p>
        </w:tc>
        <w:tc>
          <w:tcPr>
            <w:tcW w:w="2080" w:type="dxa"/>
            <w:shd w:val="clear" w:color="auto" w:fill="auto"/>
          </w:tcPr>
          <w:p w:rsidR="002270FB" w:rsidRPr="00914B74" w:rsidRDefault="002270FB" w:rsidP="00AA296E">
            <w:pPr>
              <w:jc w:val="center"/>
              <w:rPr>
                <w:rFonts w:eastAsia="Calibri"/>
              </w:rPr>
            </w:pPr>
            <w:r w:rsidRPr="00914B74">
              <w:rPr>
                <w:rFonts w:eastAsia="Calibri"/>
              </w:rPr>
              <w:t>70,5</w:t>
            </w:r>
          </w:p>
        </w:tc>
        <w:tc>
          <w:tcPr>
            <w:tcW w:w="2080" w:type="dxa"/>
            <w:shd w:val="clear" w:color="auto" w:fill="auto"/>
          </w:tcPr>
          <w:p w:rsidR="002270FB" w:rsidRPr="00914B74" w:rsidRDefault="002270FB" w:rsidP="00AA296E">
            <w:pPr>
              <w:jc w:val="center"/>
              <w:rPr>
                <w:rFonts w:eastAsia="Calibri"/>
              </w:rPr>
            </w:pPr>
            <w:r w:rsidRPr="00914B74">
              <w:rPr>
                <w:rFonts w:eastAsia="Calibri"/>
              </w:rPr>
              <w:t>24,1</w:t>
            </w:r>
          </w:p>
        </w:tc>
        <w:tc>
          <w:tcPr>
            <w:tcW w:w="2080" w:type="dxa"/>
            <w:shd w:val="clear" w:color="auto" w:fill="auto"/>
          </w:tcPr>
          <w:p w:rsidR="002270FB" w:rsidRPr="00914B74" w:rsidRDefault="002270FB" w:rsidP="00AA296E">
            <w:pPr>
              <w:jc w:val="center"/>
              <w:rPr>
                <w:rFonts w:eastAsia="Calibri"/>
              </w:rPr>
            </w:pPr>
            <w:r w:rsidRPr="00914B74">
              <w:rPr>
                <w:rFonts w:eastAsia="Calibri"/>
              </w:rPr>
              <w:t>7,5</w:t>
            </w:r>
          </w:p>
        </w:tc>
      </w:tr>
      <w:tr w:rsidR="002270FB" w:rsidRPr="00914B74" w:rsidTr="00AA296E">
        <w:tc>
          <w:tcPr>
            <w:tcW w:w="2080" w:type="dxa"/>
            <w:shd w:val="clear" w:color="auto" w:fill="auto"/>
          </w:tcPr>
          <w:p w:rsidR="002270FB" w:rsidRPr="00914B74" w:rsidRDefault="002270FB" w:rsidP="00AA296E">
            <w:pPr>
              <w:rPr>
                <w:rFonts w:eastAsia="Calibri"/>
              </w:rPr>
            </w:pPr>
            <w:proofErr w:type="spellStart"/>
            <w:r w:rsidRPr="00914B74">
              <w:rPr>
                <w:rFonts w:eastAsia="Calibri"/>
              </w:rPr>
              <w:t>Sociālās</w:t>
            </w:r>
            <w:proofErr w:type="spellEnd"/>
            <w:r w:rsidRPr="00914B74">
              <w:rPr>
                <w:rFonts w:eastAsia="Calibri"/>
              </w:rPr>
              <w:t xml:space="preserve"> </w:t>
            </w:r>
            <w:proofErr w:type="spellStart"/>
            <w:r w:rsidRPr="00914B74">
              <w:rPr>
                <w:rFonts w:eastAsia="Calibri"/>
              </w:rPr>
              <w:t>zinības</w:t>
            </w:r>
            <w:proofErr w:type="spellEnd"/>
            <w:r w:rsidRPr="00914B74">
              <w:rPr>
                <w:rFonts w:eastAsia="Calibri"/>
              </w:rPr>
              <w:t xml:space="preserve"> un </w:t>
            </w:r>
            <w:proofErr w:type="spellStart"/>
            <w:r w:rsidRPr="00914B74">
              <w:rPr>
                <w:rFonts w:eastAsia="Calibri"/>
              </w:rPr>
              <w:t>vēsture</w:t>
            </w:r>
            <w:proofErr w:type="spellEnd"/>
          </w:p>
        </w:tc>
        <w:tc>
          <w:tcPr>
            <w:tcW w:w="2080" w:type="dxa"/>
            <w:shd w:val="clear" w:color="auto" w:fill="auto"/>
          </w:tcPr>
          <w:p w:rsidR="002270FB" w:rsidRPr="00914B74" w:rsidRDefault="002270FB" w:rsidP="00AA296E">
            <w:pPr>
              <w:rPr>
                <w:rFonts w:eastAsia="Calibri"/>
              </w:rPr>
            </w:pPr>
            <w:proofErr w:type="gramStart"/>
            <w:r w:rsidRPr="00914B74">
              <w:rPr>
                <w:rFonts w:eastAsia="Calibri"/>
              </w:rPr>
              <w:t>4.,</w:t>
            </w:r>
            <w:proofErr w:type="gramEnd"/>
            <w:r w:rsidRPr="00914B74">
              <w:rPr>
                <w:rFonts w:eastAsia="Calibri"/>
              </w:rPr>
              <w:t xml:space="preserve"> 10.</w:t>
            </w:r>
          </w:p>
        </w:tc>
        <w:tc>
          <w:tcPr>
            <w:tcW w:w="2080" w:type="dxa"/>
            <w:shd w:val="clear" w:color="auto" w:fill="auto"/>
          </w:tcPr>
          <w:p w:rsidR="002270FB" w:rsidRPr="00914B74" w:rsidRDefault="002270FB" w:rsidP="00AA296E">
            <w:pPr>
              <w:jc w:val="center"/>
              <w:rPr>
                <w:rFonts w:eastAsia="Calibri"/>
              </w:rPr>
            </w:pPr>
            <w:r w:rsidRPr="00914B74">
              <w:rPr>
                <w:rFonts w:eastAsia="Calibri"/>
              </w:rPr>
              <w:t>0</w:t>
            </w:r>
          </w:p>
        </w:tc>
        <w:tc>
          <w:tcPr>
            <w:tcW w:w="2080" w:type="dxa"/>
            <w:shd w:val="clear" w:color="auto" w:fill="auto"/>
          </w:tcPr>
          <w:p w:rsidR="002270FB" w:rsidRPr="00914B74" w:rsidRDefault="002270FB" w:rsidP="00AA296E">
            <w:pPr>
              <w:jc w:val="center"/>
              <w:rPr>
                <w:rFonts w:eastAsia="Calibri"/>
              </w:rPr>
            </w:pPr>
            <w:r w:rsidRPr="00914B74">
              <w:rPr>
                <w:rFonts w:eastAsia="Calibri"/>
              </w:rPr>
              <w:t>5,5</w:t>
            </w:r>
          </w:p>
        </w:tc>
        <w:tc>
          <w:tcPr>
            <w:tcW w:w="2080" w:type="dxa"/>
            <w:shd w:val="clear" w:color="auto" w:fill="auto"/>
          </w:tcPr>
          <w:p w:rsidR="002270FB" w:rsidRPr="00914B74" w:rsidRDefault="002270FB" w:rsidP="00AA296E">
            <w:pPr>
              <w:jc w:val="center"/>
              <w:rPr>
                <w:rFonts w:eastAsia="Calibri"/>
              </w:rPr>
            </w:pPr>
            <w:r w:rsidRPr="00914B74">
              <w:rPr>
                <w:rFonts w:eastAsia="Calibri"/>
              </w:rPr>
              <w:t>54,5</w:t>
            </w:r>
          </w:p>
        </w:tc>
        <w:tc>
          <w:tcPr>
            <w:tcW w:w="2080" w:type="dxa"/>
            <w:shd w:val="clear" w:color="auto" w:fill="auto"/>
          </w:tcPr>
          <w:p w:rsidR="002270FB" w:rsidRPr="00914B74" w:rsidRDefault="002270FB" w:rsidP="00AA296E">
            <w:pPr>
              <w:jc w:val="center"/>
              <w:rPr>
                <w:rFonts w:eastAsia="Calibri"/>
              </w:rPr>
            </w:pPr>
            <w:r w:rsidRPr="00914B74">
              <w:rPr>
                <w:rFonts w:eastAsia="Calibri"/>
              </w:rPr>
              <w:t>40</w:t>
            </w:r>
          </w:p>
        </w:tc>
        <w:tc>
          <w:tcPr>
            <w:tcW w:w="2080" w:type="dxa"/>
            <w:shd w:val="clear" w:color="auto" w:fill="auto"/>
          </w:tcPr>
          <w:p w:rsidR="002270FB" w:rsidRPr="00914B74" w:rsidRDefault="002270FB" w:rsidP="00AA296E">
            <w:pPr>
              <w:jc w:val="center"/>
              <w:rPr>
                <w:rFonts w:eastAsia="Calibri"/>
              </w:rPr>
            </w:pPr>
            <w:r w:rsidRPr="00914B74">
              <w:rPr>
                <w:rFonts w:eastAsia="Calibri"/>
              </w:rPr>
              <w:t>8,0</w:t>
            </w:r>
          </w:p>
        </w:tc>
      </w:tr>
      <w:tr w:rsidR="002270FB" w:rsidRPr="00914B74" w:rsidTr="00AA296E">
        <w:tc>
          <w:tcPr>
            <w:tcW w:w="2080" w:type="dxa"/>
            <w:shd w:val="clear" w:color="auto" w:fill="auto"/>
          </w:tcPr>
          <w:p w:rsidR="002270FB" w:rsidRPr="00914B74" w:rsidRDefault="002270FB" w:rsidP="00AA296E">
            <w:pPr>
              <w:rPr>
                <w:rFonts w:eastAsia="Calibri"/>
              </w:rPr>
            </w:pPr>
            <w:proofErr w:type="spellStart"/>
            <w:r w:rsidRPr="00914B74">
              <w:rPr>
                <w:rFonts w:eastAsia="Calibri"/>
              </w:rPr>
              <w:t>Sociālās</w:t>
            </w:r>
            <w:proofErr w:type="spellEnd"/>
            <w:r w:rsidRPr="00914B74">
              <w:rPr>
                <w:rFonts w:eastAsia="Calibri"/>
              </w:rPr>
              <w:t xml:space="preserve"> </w:t>
            </w:r>
            <w:proofErr w:type="spellStart"/>
            <w:r w:rsidRPr="00914B74">
              <w:rPr>
                <w:rFonts w:eastAsia="Calibri"/>
              </w:rPr>
              <w:t>zinības</w:t>
            </w:r>
            <w:proofErr w:type="spellEnd"/>
          </w:p>
        </w:tc>
        <w:tc>
          <w:tcPr>
            <w:tcW w:w="2080" w:type="dxa"/>
            <w:shd w:val="clear" w:color="auto" w:fill="auto"/>
          </w:tcPr>
          <w:p w:rsidR="002270FB" w:rsidRPr="00914B74" w:rsidRDefault="002270FB" w:rsidP="00AA296E">
            <w:pPr>
              <w:rPr>
                <w:rFonts w:eastAsia="Calibri"/>
              </w:rPr>
            </w:pPr>
            <w:r w:rsidRPr="00914B74">
              <w:rPr>
                <w:rFonts w:eastAsia="Calibri"/>
              </w:rPr>
              <w:t>5.-9.</w:t>
            </w:r>
          </w:p>
        </w:tc>
        <w:tc>
          <w:tcPr>
            <w:tcW w:w="2080" w:type="dxa"/>
            <w:shd w:val="clear" w:color="auto" w:fill="auto"/>
          </w:tcPr>
          <w:p w:rsidR="002270FB" w:rsidRPr="00914B74" w:rsidRDefault="002270FB" w:rsidP="00AA296E">
            <w:pPr>
              <w:jc w:val="center"/>
              <w:rPr>
                <w:rFonts w:eastAsia="Calibri"/>
              </w:rPr>
            </w:pPr>
            <w:r w:rsidRPr="00914B74">
              <w:rPr>
                <w:rFonts w:eastAsia="Calibri"/>
              </w:rPr>
              <w:t>0</w:t>
            </w:r>
          </w:p>
        </w:tc>
        <w:tc>
          <w:tcPr>
            <w:tcW w:w="2080" w:type="dxa"/>
            <w:shd w:val="clear" w:color="auto" w:fill="auto"/>
          </w:tcPr>
          <w:p w:rsidR="002270FB" w:rsidRPr="00914B74" w:rsidRDefault="002270FB" w:rsidP="00AA296E">
            <w:pPr>
              <w:jc w:val="center"/>
              <w:rPr>
                <w:rFonts w:eastAsia="Calibri"/>
              </w:rPr>
            </w:pPr>
            <w:r w:rsidRPr="00914B74">
              <w:rPr>
                <w:rFonts w:eastAsia="Calibri"/>
              </w:rPr>
              <w:t>9,0</w:t>
            </w:r>
          </w:p>
        </w:tc>
        <w:tc>
          <w:tcPr>
            <w:tcW w:w="2080" w:type="dxa"/>
            <w:shd w:val="clear" w:color="auto" w:fill="auto"/>
          </w:tcPr>
          <w:p w:rsidR="002270FB" w:rsidRPr="00914B74" w:rsidRDefault="002270FB" w:rsidP="00AA296E">
            <w:pPr>
              <w:jc w:val="center"/>
              <w:rPr>
                <w:rFonts w:eastAsia="Calibri"/>
              </w:rPr>
            </w:pPr>
            <w:r w:rsidRPr="00914B74">
              <w:rPr>
                <w:rFonts w:eastAsia="Calibri"/>
              </w:rPr>
              <w:t>29,7</w:t>
            </w:r>
          </w:p>
        </w:tc>
        <w:tc>
          <w:tcPr>
            <w:tcW w:w="2080" w:type="dxa"/>
            <w:shd w:val="clear" w:color="auto" w:fill="auto"/>
          </w:tcPr>
          <w:p w:rsidR="002270FB" w:rsidRPr="00914B74" w:rsidRDefault="002270FB" w:rsidP="00AA296E">
            <w:pPr>
              <w:jc w:val="center"/>
              <w:rPr>
                <w:rFonts w:eastAsia="Calibri"/>
              </w:rPr>
            </w:pPr>
            <w:r w:rsidRPr="00914B74">
              <w:rPr>
                <w:rFonts w:eastAsia="Calibri"/>
              </w:rPr>
              <w:t>61,3</w:t>
            </w:r>
          </w:p>
        </w:tc>
        <w:tc>
          <w:tcPr>
            <w:tcW w:w="2080" w:type="dxa"/>
            <w:shd w:val="clear" w:color="auto" w:fill="auto"/>
          </w:tcPr>
          <w:p w:rsidR="002270FB" w:rsidRPr="00914B74" w:rsidRDefault="002270FB" w:rsidP="00AA296E">
            <w:pPr>
              <w:jc w:val="center"/>
              <w:rPr>
                <w:rFonts w:eastAsia="Calibri"/>
              </w:rPr>
            </w:pPr>
            <w:r w:rsidRPr="00914B74">
              <w:rPr>
                <w:rFonts w:eastAsia="Calibri"/>
              </w:rPr>
              <w:t>8.4</w:t>
            </w:r>
          </w:p>
        </w:tc>
      </w:tr>
      <w:tr w:rsidR="002270FB" w:rsidRPr="00914B74" w:rsidTr="00AA296E">
        <w:tc>
          <w:tcPr>
            <w:tcW w:w="2080" w:type="dxa"/>
            <w:shd w:val="clear" w:color="auto" w:fill="auto"/>
          </w:tcPr>
          <w:p w:rsidR="002270FB" w:rsidRPr="00914B74" w:rsidRDefault="002270FB" w:rsidP="00AA296E">
            <w:pPr>
              <w:rPr>
                <w:rFonts w:eastAsia="Calibri"/>
              </w:rPr>
            </w:pPr>
            <w:proofErr w:type="spellStart"/>
            <w:r w:rsidRPr="00914B74">
              <w:rPr>
                <w:rFonts w:eastAsia="Calibri"/>
              </w:rPr>
              <w:t>Vizuālā</w:t>
            </w:r>
            <w:proofErr w:type="spellEnd"/>
            <w:r w:rsidRPr="00914B74">
              <w:rPr>
                <w:rFonts w:eastAsia="Calibri"/>
              </w:rPr>
              <w:t xml:space="preserve"> </w:t>
            </w:r>
            <w:proofErr w:type="spellStart"/>
            <w:r w:rsidRPr="00914B74">
              <w:rPr>
                <w:rFonts w:eastAsia="Calibri"/>
              </w:rPr>
              <w:t>māksla</w:t>
            </w:r>
            <w:proofErr w:type="spellEnd"/>
          </w:p>
        </w:tc>
        <w:tc>
          <w:tcPr>
            <w:tcW w:w="2080" w:type="dxa"/>
            <w:shd w:val="clear" w:color="auto" w:fill="auto"/>
          </w:tcPr>
          <w:p w:rsidR="002270FB" w:rsidRPr="00914B74" w:rsidRDefault="002270FB" w:rsidP="00AA296E">
            <w:pPr>
              <w:rPr>
                <w:rFonts w:eastAsia="Calibri"/>
              </w:rPr>
            </w:pPr>
            <w:r w:rsidRPr="00914B74">
              <w:rPr>
                <w:rFonts w:eastAsia="Calibri"/>
              </w:rPr>
              <w:t>4.-9.</w:t>
            </w:r>
          </w:p>
        </w:tc>
        <w:tc>
          <w:tcPr>
            <w:tcW w:w="2080" w:type="dxa"/>
            <w:shd w:val="clear" w:color="auto" w:fill="auto"/>
          </w:tcPr>
          <w:p w:rsidR="002270FB" w:rsidRPr="00914B74" w:rsidRDefault="002270FB" w:rsidP="00AA296E">
            <w:pPr>
              <w:jc w:val="center"/>
              <w:rPr>
                <w:rFonts w:eastAsia="Calibri"/>
              </w:rPr>
            </w:pPr>
            <w:r w:rsidRPr="00914B74">
              <w:rPr>
                <w:rFonts w:eastAsia="Calibri"/>
              </w:rPr>
              <w:t>0,1</w:t>
            </w:r>
          </w:p>
        </w:tc>
        <w:tc>
          <w:tcPr>
            <w:tcW w:w="2080" w:type="dxa"/>
            <w:shd w:val="clear" w:color="auto" w:fill="auto"/>
          </w:tcPr>
          <w:p w:rsidR="002270FB" w:rsidRPr="00914B74" w:rsidRDefault="002270FB" w:rsidP="00AA296E">
            <w:pPr>
              <w:jc w:val="center"/>
              <w:rPr>
                <w:rFonts w:eastAsia="Calibri"/>
              </w:rPr>
            </w:pPr>
            <w:r w:rsidRPr="00914B74">
              <w:rPr>
                <w:rFonts w:eastAsia="Calibri"/>
              </w:rPr>
              <w:t>2,7</w:t>
            </w:r>
          </w:p>
        </w:tc>
        <w:tc>
          <w:tcPr>
            <w:tcW w:w="2080" w:type="dxa"/>
            <w:shd w:val="clear" w:color="auto" w:fill="auto"/>
          </w:tcPr>
          <w:p w:rsidR="002270FB" w:rsidRPr="00914B74" w:rsidRDefault="002270FB" w:rsidP="00AA296E">
            <w:pPr>
              <w:jc w:val="center"/>
              <w:rPr>
                <w:rFonts w:eastAsia="Calibri"/>
              </w:rPr>
            </w:pPr>
            <w:r w:rsidRPr="00914B74">
              <w:rPr>
                <w:rFonts w:eastAsia="Calibri"/>
              </w:rPr>
              <w:t>35,1</w:t>
            </w:r>
          </w:p>
        </w:tc>
        <w:tc>
          <w:tcPr>
            <w:tcW w:w="2080" w:type="dxa"/>
            <w:shd w:val="clear" w:color="auto" w:fill="auto"/>
          </w:tcPr>
          <w:p w:rsidR="002270FB" w:rsidRPr="00914B74" w:rsidRDefault="002270FB" w:rsidP="00AA296E">
            <w:pPr>
              <w:jc w:val="center"/>
              <w:rPr>
                <w:rFonts w:eastAsia="Calibri"/>
              </w:rPr>
            </w:pPr>
            <w:r w:rsidRPr="00914B74">
              <w:rPr>
                <w:rFonts w:eastAsia="Calibri"/>
              </w:rPr>
              <w:t>62,1</w:t>
            </w:r>
          </w:p>
        </w:tc>
        <w:tc>
          <w:tcPr>
            <w:tcW w:w="2080" w:type="dxa"/>
            <w:shd w:val="clear" w:color="auto" w:fill="auto"/>
          </w:tcPr>
          <w:p w:rsidR="002270FB" w:rsidRPr="00914B74" w:rsidRDefault="002270FB" w:rsidP="00AA296E">
            <w:pPr>
              <w:jc w:val="center"/>
              <w:rPr>
                <w:rFonts w:eastAsia="Calibri"/>
              </w:rPr>
            </w:pPr>
            <w:r w:rsidRPr="00914B74">
              <w:rPr>
                <w:rFonts w:eastAsia="Calibri"/>
              </w:rPr>
              <w:t>8,5</w:t>
            </w:r>
          </w:p>
        </w:tc>
      </w:tr>
      <w:tr w:rsidR="002270FB" w:rsidRPr="00914B74" w:rsidTr="00AA296E">
        <w:tc>
          <w:tcPr>
            <w:tcW w:w="2080" w:type="dxa"/>
            <w:shd w:val="clear" w:color="auto" w:fill="auto"/>
          </w:tcPr>
          <w:p w:rsidR="002270FB" w:rsidRPr="00914B74" w:rsidRDefault="002270FB" w:rsidP="00AA296E">
            <w:pPr>
              <w:rPr>
                <w:rFonts w:eastAsia="Calibri"/>
              </w:rPr>
            </w:pPr>
            <w:proofErr w:type="spellStart"/>
            <w:r w:rsidRPr="00914B74">
              <w:rPr>
                <w:rFonts w:eastAsia="Calibri"/>
              </w:rPr>
              <w:t>Mājturība</w:t>
            </w:r>
            <w:proofErr w:type="spellEnd"/>
            <w:r w:rsidRPr="00914B74">
              <w:rPr>
                <w:rFonts w:eastAsia="Calibri"/>
              </w:rPr>
              <w:t xml:space="preserve"> un </w:t>
            </w:r>
            <w:proofErr w:type="spellStart"/>
            <w:r w:rsidRPr="00914B74">
              <w:rPr>
                <w:rFonts w:eastAsia="Calibri"/>
              </w:rPr>
              <w:t>tehnoloģijas</w:t>
            </w:r>
            <w:proofErr w:type="spellEnd"/>
          </w:p>
        </w:tc>
        <w:tc>
          <w:tcPr>
            <w:tcW w:w="2080" w:type="dxa"/>
            <w:shd w:val="clear" w:color="auto" w:fill="auto"/>
          </w:tcPr>
          <w:p w:rsidR="002270FB" w:rsidRPr="00914B74" w:rsidRDefault="002270FB" w:rsidP="00AA296E">
            <w:pPr>
              <w:rPr>
                <w:rFonts w:eastAsia="Calibri"/>
              </w:rPr>
            </w:pPr>
            <w:r w:rsidRPr="00914B74">
              <w:rPr>
                <w:rFonts w:eastAsia="Calibri"/>
              </w:rPr>
              <w:t>5.-6., 8.-9.</w:t>
            </w:r>
          </w:p>
        </w:tc>
        <w:tc>
          <w:tcPr>
            <w:tcW w:w="2080" w:type="dxa"/>
            <w:shd w:val="clear" w:color="auto" w:fill="auto"/>
          </w:tcPr>
          <w:p w:rsidR="002270FB" w:rsidRPr="00914B74" w:rsidRDefault="002270FB" w:rsidP="00AA296E">
            <w:pPr>
              <w:jc w:val="center"/>
              <w:rPr>
                <w:rFonts w:eastAsia="Calibri"/>
              </w:rPr>
            </w:pPr>
            <w:r w:rsidRPr="00914B74">
              <w:rPr>
                <w:rFonts w:eastAsia="Calibri"/>
              </w:rPr>
              <w:t>0,1</w:t>
            </w:r>
          </w:p>
        </w:tc>
        <w:tc>
          <w:tcPr>
            <w:tcW w:w="2080" w:type="dxa"/>
            <w:shd w:val="clear" w:color="auto" w:fill="auto"/>
          </w:tcPr>
          <w:p w:rsidR="002270FB" w:rsidRPr="00914B74" w:rsidRDefault="002270FB" w:rsidP="00AA296E">
            <w:pPr>
              <w:jc w:val="center"/>
              <w:rPr>
                <w:rFonts w:eastAsia="Calibri"/>
              </w:rPr>
            </w:pPr>
            <w:r w:rsidRPr="00914B74">
              <w:rPr>
                <w:rFonts w:eastAsia="Calibri"/>
              </w:rPr>
              <w:t>8,4</w:t>
            </w:r>
          </w:p>
        </w:tc>
        <w:tc>
          <w:tcPr>
            <w:tcW w:w="2080" w:type="dxa"/>
            <w:shd w:val="clear" w:color="auto" w:fill="auto"/>
          </w:tcPr>
          <w:p w:rsidR="002270FB" w:rsidRPr="00914B74" w:rsidRDefault="002270FB" w:rsidP="00AA296E">
            <w:pPr>
              <w:jc w:val="center"/>
              <w:rPr>
                <w:rFonts w:eastAsia="Calibri"/>
              </w:rPr>
            </w:pPr>
            <w:r w:rsidRPr="00914B74">
              <w:rPr>
                <w:rFonts w:eastAsia="Calibri"/>
              </w:rPr>
              <w:t>29,2</w:t>
            </w:r>
          </w:p>
        </w:tc>
        <w:tc>
          <w:tcPr>
            <w:tcW w:w="2080" w:type="dxa"/>
            <w:shd w:val="clear" w:color="auto" w:fill="auto"/>
          </w:tcPr>
          <w:p w:rsidR="002270FB" w:rsidRPr="00914B74" w:rsidRDefault="002270FB" w:rsidP="00AA296E">
            <w:pPr>
              <w:jc w:val="center"/>
              <w:rPr>
                <w:rFonts w:eastAsia="Calibri"/>
              </w:rPr>
            </w:pPr>
            <w:r w:rsidRPr="00914B74">
              <w:rPr>
                <w:rFonts w:eastAsia="Calibri"/>
              </w:rPr>
              <w:t>62,3</w:t>
            </w:r>
          </w:p>
        </w:tc>
        <w:tc>
          <w:tcPr>
            <w:tcW w:w="2080" w:type="dxa"/>
            <w:shd w:val="clear" w:color="auto" w:fill="auto"/>
          </w:tcPr>
          <w:p w:rsidR="002270FB" w:rsidRPr="00914B74" w:rsidRDefault="002270FB" w:rsidP="00AA296E">
            <w:pPr>
              <w:jc w:val="center"/>
              <w:rPr>
                <w:rFonts w:eastAsia="Calibri"/>
              </w:rPr>
            </w:pPr>
            <w:r w:rsidRPr="00914B74">
              <w:rPr>
                <w:rFonts w:eastAsia="Calibri"/>
              </w:rPr>
              <w:t>8,4</w:t>
            </w:r>
          </w:p>
        </w:tc>
      </w:tr>
      <w:tr w:rsidR="002270FB" w:rsidRPr="00914B74" w:rsidTr="00AA296E">
        <w:tc>
          <w:tcPr>
            <w:tcW w:w="2080" w:type="dxa"/>
            <w:shd w:val="clear" w:color="auto" w:fill="auto"/>
          </w:tcPr>
          <w:p w:rsidR="002270FB" w:rsidRPr="00914B74" w:rsidRDefault="002270FB" w:rsidP="00AA296E">
            <w:pPr>
              <w:rPr>
                <w:rFonts w:eastAsia="Calibri"/>
              </w:rPr>
            </w:pPr>
            <w:proofErr w:type="spellStart"/>
            <w:r w:rsidRPr="00914B74">
              <w:rPr>
                <w:rFonts w:eastAsia="Calibri"/>
              </w:rPr>
              <w:t>Dizains</w:t>
            </w:r>
            <w:proofErr w:type="spellEnd"/>
            <w:r w:rsidRPr="00914B74">
              <w:rPr>
                <w:rFonts w:eastAsia="Calibri"/>
              </w:rPr>
              <w:t xml:space="preserve"> un </w:t>
            </w:r>
            <w:proofErr w:type="spellStart"/>
            <w:r w:rsidRPr="00914B74">
              <w:rPr>
                <w:rFonts w:eastAsia="Calibri"/>
              </w:rPr>
              <w:t>tehnoloģijas</w:t>
            </w:r>
            <w:proofErr w:type="spellEnd"/>
          </w:p>
        </w:tc>
        <w:tc>
          <w:tcPr>
            <w:tcW w:w="2080" w:type="dxa"/>
            <w:shd w:val="clear" w:color="auto" w:fill="auto"/>
          </w:tcPr>
          <w:p w:rsidR="002270FB" w:rsidRPr="00914B74" w:rsidRDefault="002270FB" w:rsidP="00AA296E">
            <w:pPr>
              <w:rPr>
                <w:rFonts w:eastAsia="Calibri"/>
              </w:rPr>
            </w:pPr>
            <w:proofErr w:type="gramStart"/>
            <w:r w:rsidRPr="00914B74">
              <w:rPr>
                <w:rFonts w:eastAsia="Calibri"/>
              </w:rPr>
              <w:t>4.,</w:t>
            </w:r>
            <w:proofErr w:type="gramEnd"/>
            <w:r w:rsidRPr="00914B74">
              <w:rPr>
                <w:rFonts w:eastAsia="Calibri"/>
              </w:rPr>
              <w:t xml:space="preserve"> 7.</w:t>
            </w:r>
          </w:p>
        </w:tc>
        <w:tc>
          <w:tcPr>
            <w:tcW w:w="2080" w:type="dxa"/>
            <w:shd w:val="clear" w:color="auto" w:fill="auto"/>
          </w:tcPr>
          <w:p w:rsidR="002270FB" w:rsidRPr="00914B74" w:rsidRDefault="002270FB" w:rsidP="00AA296E">
            <w:pPr>
              <w:jc w:val="center"/>
              <w:rPr>
                <w:rFonts w:eastAsia="Calibri"/>
              </w:rPr>
            </w:pPr>
            <w:r w:rsidRPr="00914B74">
              <w:rPr>
                <w:rFonts w:eastAsia="Calibri"/>
              </w:rPr>
              <w:t>0</w:t>
            </w:r>
          </w:p>
        </w:tc>
        <w:tc>
          <w:tcPr>
            <w:tcW w:w="2080" w:type="dxa"/>
            <w:shd w:val="clear" w:color="auto" w:fill="auto"/>
          </w:tcPr>
          <w:p w:rsidR="002270FB" w:rsidRPr="00914B74" w:rsidRDefault="002270FB" w:rsidP="00AA296E">
            <w:pPr>
              <w:jc w:val="center"/>
              <w:rPr>
                <w:rFonts w:eastAsia="Calibri"/>
              </w:rPr>
            </w:pPr>
            <w:r w:rsidRPr="00914B74">
              <w:rPr>
                <w:rFonts w:eastAsia="Calibri"/>
              </w:rPr>
              <w:t>11,1</w:t>
            </w:r>
          </w:p>
        </w:tc>
        <w:tc>
          <w:tcPr>
            <w:tcW w:w="2080" w:type="dxa"/>
            <w:shd w:val="clear" w:color="auto" w:fill="auto"/>
          </w:tcPr>
          <w:p w:rsidR="002270FB" w:rsidRPr="00914B74" w:rsidRDefault="002270FB" w:rsidP="00AA296E">
            <w:pPr>
              <w:jc w:val="center"/>
              <w:rPr>
                <w:rFonts w:eastAsia="Calibri"/>
              </w:rPr>
            </w:pPr>
            <w:r w:rsidRPr="00914B74">
              <w:rPr>
                <w:rFonts w:eastAsia="Calibri"/>
              </w:rPr>
              <w:t>38,2</w:t>
            </w:r>
          </w:p>
        </w:tc>
        <w:tc>
          <w:tcPr>
            <w:tcW w:w="2080" w:type="dxa"/>
            <w:shd w:val="clear" w:color="auto" w:fill="auto"/>
          </w:tcPr>
          <w:p w:rsidR="002270FB" w:rsidRPr="00914B74" w:rsidRDefault="002270FB" w:rsidP="00AA296E">
            <w:pPr>
              <w:jc w:val="center"/>
              <w:rPr>
                <w:rFonts w:eastAsia="Calibri"/>
              </w:rPr>
            </w:pPr>
            <w:r w:rsidRPr="00914B74">
              <w:rPr>
                <w:rFonts w:eastAsia="Calibri"/>
              </w:rPr>
              <w:t>50,7</w:t>
            </w:r>
          </w:p>
        </w:tc>
        <w:tc>
          <w:tcPr>
            <w:tcW w:w="2080" w:type="dxa"/>
            <w:shd w:val="clear" w:color="auto" w:fill="auto"/>
          </w:tcPr>
          <w:p w:rsidR="002270FB" w:rsidRPr="00914B74" w:rsidRDefault="002270FB" w:rsidP="00AA296E">
            <w:pPr>
              <w:jc w:val="center"/>
              <w:rPr>
                <w:rFonts w:eastAsia="Calibri"/>
              </w:rPr>
            </w:pPr>
            <w:r w:rsidRPr="00914B74">
              <w:rPr>
                <w:rFonts w:eastAsia="Calibri"/>
              </w:rPr>
              <w:t>8,1</w:t>
            </w:r>
          </w:p>
        </w:tc>
      </w:tr>
      <w:tr w:rsidR="002270FB" w:rsidRPr="00914B74" w:rsidTr="00AA296E">
        <w:tc>
          <w:tcPr>
            <w:tcW w:w="2080" w:type="dxa"/>
            <w:shd w:val="clear" w:color="auto" w:fill="auto"/>
          </w:tcPr>
          <w:p w:rsidR="002270FB" w:rsidRPr="00914B74" w:rsidRDefault="002270FB" w:rsidP="00AA296E">
            <w:pPr>
              <w:rPr>
                <w:rFonts w:eastAsia="Calibri"/>
              </w:rPr>
            </w:pPr>
            <w:proofErr w:type="spellStart"/>
            <w:r w:rsidRPr="00914B74">
              <w:rPr>
                <w:rFonts w:eastAsia="Calibri"/>
              </w:rPr>
              <w:t>Latvijas</w:t>
            </w:r>
            <w:proofErr w:type="spellEnd"/>
            <w:r w:rsidRPr="00914B74">
              <w:rPr>
                <w:rFonts w:eastAsia="Calibri"/>
              </w:rPr>
              <w:t xml:space="preserve"> </w:t>
            </w:r>
            <w:proofErr w:type="spellStart"/>
            <w:r w:rsidRPr="00914B74">
              <w:rPr>
                <w:rFonts w:eastAsia="Calibri"/>
              </w:rPr>
              <w:t>vēsture</w:t>
            </w:r>
            <w:proofErr w:type="spellEnd"/>
          </w:p>
        </w:tc>
        <w:tc>
          <w:tcPr>
            <w:tcW w:w="2080" w:type="dxa"/>
            <w:shd w:val="clear" w:color="auto" w:fill="auto"/>
          </w:tcPr>
          <w:p w:rsidR="002270FB" w:rsidRPr="00914B74" w:rsidRDefault="002270FB" w:rsidP="00AA296E">
            <w:pPr>
              <w:rPr>
                <w:rFonts w:eastAsia="Calibri"/>
              </w:rPr>
            </w:pPr>
            <w:proofErr w:type="gramStart"/>
            <w:r w:rsidRPr="00914B74">
              <w:rPr>
                <w:rFonts w:eastAsia="Calibri"/>
              </w:rPr>
              <w:t>6.,</w:t>
            </w:r>
            <w:proofErr w:type="gramEnd"/>
            <w:r w:rsidRPr="00914B74">
              <w:rPr>
                <w:rFonts w:eastAsia="Calibri"/>
              </w:rPr>
              <w:t xml:space="preserve"> 8., 9.</w:t>
            </w:r>
          </w:p>
        </w:tc>
        <w:tc>
          <w:tcPr>
            <w:tcW w:w="2080" w:type="dxa"/>
            <w:shd w:val="clear" w:color="auto" w:fill="auto"/>
          </w:tcPr>
          <w:p w:rsidR="002270FB" w:rsidRPr="00914B74" w:rsidRDefault="002270FB" w:rsidP="00AA296E">
            <w:pPr>
              <w:jc w:val="center"/>
              <w:rPr>
                <w:rFonts w:eastAsia="Calibri"/>
              </w:rPr>
            </w:pPr>
            <w:r w:rsidRPr="00914B74">
              <w:rPr>
                <w:rFonts w:eastAsia="Calibri"/>
              </w:rPr>
              <w:t>0</w:t>
            </w:r>
          </w:p>
        </w:tc>
        <w:tc>
          <w:tcPr>
            <w:tcW w:w="2080" w:type="dxa"/>
            <w:shd w:val="clear" w:color="auto" w:fill="auto"/>
          </w:tcPr>
          <w:p w:rsidR="002270FB" w:rsidRPr="00914B74" w:rsidRDefault="002270FB" w:rsidP="00AA296E">
            <w:pPr>
              <w:jc w:val="center"/>
              <w:rPr>
                <w:rFonts w:eastAsia="Calibri"/>
              </w:rPr>
            </w:pPr>
            <w:r w:rsidRPr="00914B74">
              <w:rPr>
                <w:rFonts w:eastAsia="Calibri"/>
              </w:rPr>
              <w:t>13,7</w:t>
            </w:r>
          </w:p>
        </w:tc>
        <w:tc>
          <w:tcPr>
            <w:tcW w:w="2080" w:type="dxa"/>
            <w:shd w:val="clear" w:color="auto" w:fill="auto"/>
          </w:tcPr>
          <w:p w:rsidR="002270FB" w:rsidRPr="00914B74" w:rsidRDefault="002270FB" w:rsidP="00AA296E">
            <w:pPr>
              <w:jc w:val="center"/>
              <w:rPr>
                <w:rFonts w:eastAsia="Calibri"/>
              </w:rPr>
            </w:pPr>
            <w:r w:rsidRPr="00914B74">
              <w:rPr>
                <w:rFonts w:eastAsia="Calibri"/>
              </w:rPr>
              <w:t>54,5</w:t>
            </w:r>
          </w:p>
        </w:tc>
        <w:tc>
          <w:tcPr>
            <w:tcW w:w="2080" w:type="dxa"/>
            <w:shd w:val="clear" w:color="auto" w:fill="auto"/>
          </w:tcPr>
          <w:p w:rsidR="002270FB" w:rsidRPr="00914B74" w:rsidRDefault="002270FB" w:rsidP="00AA296E">
            <w:pPr>
              <w:jc w:val="center"/>
              <w:rPr>
                <w:rFonts w:eastAsia="Calibri"/>
              </w:rPr>
            </w:pPr>
            <w:r w:rsidRPr="00914B74">
              <w:rPr>
                <w:rFonts w:eastAsia="Calibri"/>
              </w:rPr>
              <w:t>31,8</w:t>
            </w:r>
          </w:p>
        </w:tc>
        <w:tc>
          <w:tcPr>
            <w:tcW w:w="2080" w:type="dxa"/>
            <w:shd w:val="clear" w:color="auto" w:fill="auto"/>
          </w:tcPr>
          <w:p w:rsidR="002270FB" w:rsidRPr="00914B74" w:rsidRDefault="002270FB" w:rsidP="00AA296E">
            <w:pPr>
              <w:jc w:val="center"/>
              <w:rPr>
                <w:rFonts w:eastAsia="Calibri"/>
              </w:rPr>
            </w:pPr>
            <w:r w:rsidRPr="00914B74">
              <w:rPr>
                <w:rFonts w:eastAsia="Calibri"/>
              </w:rPr>
              <w:t>7,5</w:t>
            </w:r>
          </w:p>
        </w:tc>
      </w:tr>
      <w:tr w:rsidR="002270FB" w:rsidRPr="00914B74" w:rsidTr="00AA296E">
        <w:tc>
          <w:tcPr>
            <w:tcW w:w="2080" w:type="dxa"/>
            <w:shd w:val="clear" w:color="auto" w:fill="auto"/>
          </w:tcPr>
          <w:p w:rsidR="002270FB" w:rsidRPr="00914B74" w:rsidRDefault="002270FB" w:rsidP="00AA296E">
            <w:pPr>
              <w:rPr>
                <w:rFonts w:eastAsia="Calibri"/>
              </w:rPr>
            </w:pPr>
            <w:proofErr w:type="spellStart"/>
            <w:r w:rsidRPr="00914B74">
              <w:rPr>
                <w:rFonts w:eastAsia="Calibri"/>
              </w:rPr>
              <w:t>Pasaules</w:t>
            </w:r>
            <w:proofErr w:type="spellEnd"/>
            <w:r w:rsidRPr="00914B74">
              <w:rPr>
                <w:rFonts w:eastAsia="Calibri"/>
              </w:rPr>
              <w:t xml:space="preserve"> </w:t>
            </w:r>
            <w:proofErr w:type="spellStart"/>
            <w:r w:rsidRPr="00914B74">
              <w:rPr>
                <w:rFonts w:eastAsia="Calibri"/>
              </w:rPr>
              <w:t>vēsture</w:t>
            </w:r>
            <w:proofErr w:type="spellEnd"/>
          </w:p>
        </w:tc>
        <w:tc>
          <w:tcPr>
            <w:tcW w:w="2080" w:type="dxa"/>
            <w:shd w:val="clear" w:color="auto" w:fill="auto"/>
          </w:tcPr>
          <w:p w:rsidR="002270FB" w:rsidRPr="00914B74" w:rsidRDefault="002270FB" w:rsidP="00AA296E">
            <w:pPr>
              <w:rPr>
                <w:rFonts w:eastAsia="Calibri"/>
              </w:rPr>
            </w:pPr>
            <w:proofErr w:type="gramStart"/>
            <w:r w:rsidRPr="00914B74">
              <w:rPr>
                <w:rFonts w:eastAsia="Calibri"/>
              </w:rPr>
              <w:t>6.,</w:t>
            </w:r>
            <w:proofErr w:type="gramEnd"/>
            <w:r w:rsidRPr="00914B74">
              <w:rPr>
                <w:rFonts w:eastAsia="Calibri"/>
              </w:rPr>
              <w:t xml:space="preserve"> 8., 9.</w:t>
            </w:r>
          </w:p>
        </w:tc>
        <w:tc>
          <w:tcPr>
            <w:tcW w:w="2080" w:type="dxa"/>
            <w:shd w:val="clear" w:color="auto" w:fill="auto"/>
          </w:tcPr>
          <w:p w:rsidR="002270FB" w:rsidRPr="00914B74" w:rsidRDefault="002270FB" w:rsidP="00AA296E">
            <w:pPr>
              <w:jc w:val="center"/>
              <w:rPr>
                <w:rFonts w:eastAsia="Calibri"/>
              </w:rPr>
            </w:pPr>
            <w:r w:rsidRPr="00914B74">
              <w:rPr>
                <w:rFonts w:eastAsia="Calibri"/>
              </w:rPr>
              <w:t>0</w:t>
            </w:r>
          </w:p>
        </w:tc>
        <w:tc>
          <w:tcPr>
            <w:tcW w:w="2080" w:type="dxa"/>
            <w:shd w:val="clear" w:color="auto" w:fill="auto"/>
          </w:tcPr>
          <w:p w:rsidR="002270FB" w:rsidRPr="00914B74" w:rsidRDefault="002270FB" w:rsidP="00AA296E">
            <w:pPr>
              <w:jc w:val="center"/>
              <w:rPr>
                <w:rFonts w:eastAsia="Calibri"/>
              </w:rPr>
            </w:pPr>
            <w:r w:rsidRPr="00914B74">
              <w:rPr>
                <w:rFonts w:eastAsia="Calibri"/>
              </w:rPr>
              <w:t>11,8</w:t>
            </w:r>
          </w:p>
        </w:tc>
        <w:tc>
          <w:tcPr>
            <w:tcW w:w="2080" w:type="dxa"/>
            <w:shd w:val="clear" w:color="auto" w:fill="auto"/>
          </w:tcPr>
          <w:p w:rsidR="002270FB" w:rsidRPr="00914B74" w:rsidRDefault="002270FB" w:rsidP="00AA296E">
            <w:pPr>
              <w:jc w:val="center"/>
              <w:rPr>
                <w:rFonts w:eastAsia="Calibri"/>
              </w:rPr>
            </w:pPr>
            <w:r w:rsidRPr="00914B74">
              <w:rPr>
                <w:rFonts w:eastAsia="Calibri"/>
              </w:rPr>
              <w:t>47,4</w:t>
            </w:r>
          </w:p>
        </w:tc>
        <w:tc>
          <w:tcPr>
            <w:tcW w:w="2080" w:type="dxa"/>
            <w:shd w:val="clear" w:color="auto" w:fill="auto"/>
          </w:tcPr>
          <w:p w:rsidR="002270FB" w:rsidRPr="00914B74" w:rsidRDefault="002270FB" w:rsidP="00AA296E">
            <w:pPr>
              <w:jc w:val="center"/>
              <w:rPr>
                <w:rFonts w:eastAsia="Calibri"/>
              </w:rPr>
            </w:pPr>
            <w:r w:rsidRPr="00914B74">
              <w:rPr>
                <w:rFonts w:eastAsia="Calibri"/>
              </w:rPr>
              <w:t>40,8</w:t>
            </w:r>
          </w:p>
        </w:tc>
        <w:tc>
          <w:tcPr>
            <w:tcW w:w="2080" w:type="dxa"/>
            <w:shd w:val="clear" w:color="auto" w:fill="auto"/>
          </w:tcPr>
          <w:p w:rsidR="002270FB" w:rsidRPr="00914B74" w:rsidRDefault="002270FB" w:rsidP="00AA296E">
            <w:pPr>
              <w:jc w:val="center"/>
              <w:rPr>
                <w:rFonts w:eastAsia="Calibri"/>
              </w:rPr>
            </w:pPr>
            <w:r w:rsidRPr="00914B74">
              <w:rPr>
                <w:rFonts w:eastAsia="Calibri"/>
              </w:rPr>
              <w:t>7,8</w:t>
            </w:r>
          </w:p>
        </w:tc>
      </w:tr>
      <w:tr w:rsidR="002270FB" w:rsidRPr="00914B74" w:rsidTr="00AA296E">
        <w:tc>
          <w:tcPr>
            <w:tcW w:w="2080" w:type="dxa"/>
            <w:shd w:val="clear" w:color="auto" w:fill="auto"/>
          </w:tcPr>
          <w:p w:rsidR="002270FB" w:rsidRPr="00914B74" w:rsidRDefault="002270FB" w:rsidP="00AA296E">
            <w:pPr>
              <w:rPr>
                <w:rFonts w:eastAsia="Calibri"/>
              </w:rPr>
            </w:pPr>
            <w:proofErr w:type="spellStart"/>
            <w:r w:rsidRPr="00914B74">
              <w:rPr>
                <w:rFonts w:eastAsia="Calibri"/>
              </w:rPr>
              <w:t>Latvijas</w:t>
            </w:r>
            <w:proofErr w:type="spellEnd"/>
            <w:r w:rsidRPr="00914B74">
              <w:rPr>
                <w:rFonts w:eastAsia="Calibri"/>
              </w:rPr>
              <w:t xml:space="preserve"> un </w:t>
            </w:r>
            <w:proofErr w:type="spellStart"/>
            <w:r w:rsidRPr="00914B74">
              <w:rPr>
                <w:rFonts w:eastAsia="Calibri"/>
              </w:rPr>
              <w:t>pasaules</w:t>
            </w:r>
            <w:proofErr w:type="spellEnd"/>
            <w:r w:rsidRPr="00914B74">
              <w:rPr>
                <w:rFonts w:eastAsia="Calibri"/>
              </w:rPr>
              <w:t xml:space="preserve"> </w:t>
            </w:r>
            <w:proofErr w:type="spellStart"/>
            <w:r w:rsidRPr="00914B74">
              <w:rPr>
                <w:rFonts w:eastAsia="Calibri"/>
              </w:rPr>
              <w:t>vēsture</w:t>
            </w:r>
            <w:proofErr w:type="spellEnd"/>
          </w:p>
        </w:tc>
        <w:tc>
          <w:tcPr>
            <w:tcW w:w="2080" w:type="dxa"/>
            <w:shd w:val="clear" w:color="auto" w:fill="auto"/>
          </w:tcPr>
          <w:p w:rsidR="002270FB" w:rsidRPr="00914B74" w:rsidRDefault="002270FB" w:rsidP="00AA296E">
            <w:pPr>
              <w:rPr>
                <w:rFonts w:eastAsia="Calibri"/>
              </w:rPr>
            </w:pPr>
            <w:proofErr w:type="gramStart"/>
            <w:r w:rsidRPr="00914B74">
              <w:rPr>
                <w:rFonts w:eastAsia="Calibri"/>
              </w:rPr>
              <w:t>7.,</w:t>
            </w:r>
            <w:proofErr w:type="gramEnd"/>
            <w:r w:rsidRPr="00914B74">
              <w:rPr>
                <w:rFonts w:eastAsia="Calibri"/>
              </w:rPr>
              <w:t xml:space="preserve"> 11., 12.</w:t>
            </w:r>
          </w:p>
        </w:tc>
        <w:tc>
          <w:tcPr>
            <w:tcW w:w="2080" w:type="dxa"/>
            <w:shd w:val="clear" w:color="auto" w:fill="auto"/>
          </w:tcPr>
          <w:p w:rsidR="002270FB" w:rsidRPr="00914B74" w:rsidRDefault="002270FB" w:rsidP="00AA296E">
            <w:pPr>
              <w:jc w:val="center"/>
              <w:rPr>
                <w:rFonts w:eastAsia="Calibri"/>
              </w:rPr>
            </w:pPr>
            <w:r w:rsidRPr="00914B74">
              <w:rPr>
                <w:rFonts w:eastAsia="Calibri"/>
              </w:rPr>
              <w:t>0</w:t>
            </w:r>
          </w:p>
        </w:tc>
        <w:tc>
          <w:tcPr>
            <w:tcW w:w="2080" w:type="dxa"/>
            <w:shd w:val="clear" w:color="auto" w:fill="auto"/>
          </w:tcPr>
          <w:p w:rsidR="002270FB" w:rsidRPr="00914B74" w:rsidRDefault="002270FB" w:rsidP="00AA296E">
            <w:pPr>
              <w:jc w:val="center"/>
              <w:rPr>
                <w:rFonts w:eastAsia="Calibri"/>
              </w:rPr>
            </w:pPr>
            <w:r w:rsidRPr="00914B74">
              <w:rPr>
                <w:rFonts w:eastAsia="Calibri"/>
              </w:rPr>
              <w:t>2</w:t>
            </w:r>
          </w:p>
        </w:tc>
        <w:tc>
          <w:tcPr>
            <w:tcW w:w="2080" w:type="dxa"/>
            <w:shd w:val="clear" w:color="auto" w:fill="auto"/>
          </w:tcPr>
          <w:p w:rsidR="002270FB" w:rsidRPr="00914B74" w:rsidRDefault="002270FB" w:rsidP="00AA296E">
            <w:pPr>
              <w:jc w:val="center"/>
              <w:rPr>
                <w:rFonts w:eastAsia="Calibri"/>
              </w:rPr>
            </w:pPr>
            <w:r w:rsidRPr="00914B74">
              <w:rPr>
                <w:rFonts w:eastAsia="Calibri"/>
              </w:rPr>
              <w:t>56,8</w:t>
            </w:r>
          </w:p>
        </w:tc>
        <w:tc>
          <w:tcPr>
            <w:tcW w:w="2080" w:type="dxa"/>
            <w:shd w:val="clear" w:color="auto" w:fill="auto"/>
          </w:tcPr>
          <w:p w:rsidR="002270FB" w:rsidRPr="00914B74" w:rsidRDefault="002270FB" w:rsidP="00AA296E">
            <w:pPr>
              <w:jc w:val="center"/>
              <w:rPr>
                <w:rFonts w:eastAsia="Calibri"/>
              </w:rPr>
            </w:pPr>
            <w:r w:rsidRPr="00914B74">
              <w:rPr>
                <w:rFonts w:eastAsia="Calibri"/>
              </w:rPr>
              <w:t>41,2</w:t>
            </w:r>
          </w:p>
        </w:tc>
        <w:tc>
          <w:tcPr>
            <w:tcW w:w="2080" w:type="dxa"/>
            <w:shd w:val="clear" w:color="auto" w:fill="auto"/>
          </w:tcPr>
          <w:p w:rsidR="002270FB" w:rsidRPr="00914B74" w:rsidRDefault="002270FB" w:rsidP="00AA296E">
            <w:pPr>
              <w:jc w:val="center"/>
              <w:rPr>
                <w:rFonts w:eastAsia="Calibri"/>
              </w:rPr>
            </w:pPr>
            <w:r w:rsidRPr="00914B74">
              <w:rPr>
                <w:rFonts w:eastAsia="Calibri"/>
              </w:rPr>
              <w:t>8,2</w:t>
            </w:r>
          </w:p>
        </w:tc>
      </w:tr>
      <w:tr w:rsidR="002270FB" w:rsidRPr="00914B74" w:rsidTr="00AA296E">
        <w:tc>
          <w:tcPr>
            <w:tcW w:w="2080" w:type="dxa"/>
            <w:shd w:val="clear" w:color="auto" w:fill="auto"/>
          </w:tcPr>
          <w:p w:rsidR="002270FB" w:rsidRPr="00914B74" w:rsidRDefault="002270FB" w:rsidP="00AA296E">
            <w:pPr>
              <w:rPr>
                <w:rFonts w:eastAsia="Calibri"/>
              </w:rPr>
            </w:pPr>
            <w:proofErr w:type="spellStart"/>
            <w:r w:rsidRPr="00914B74">
              <w:rPr>
                <w:rFonts w:eastAsia="Calibri"/>
              </w:rPr>
              <w:t>Ekonomika</w:t>
            </w:r>
            <w:proofErr w:type="spellEnd"/>
          </w:p>
        </w:tc>
        <w:tc>
          <w:tcPr>
            <w:tcW w:w="2080" w:type="dxa"/>
            <w:shd w:val="clear" w:color="auto" w:fill="auto"/>
          </w:tcPr>
          <w:p w:rsidR="002270FB" w:rsidRPr="00914B74" w:rsidRDefault="002270FB" w:rsidP="00AA296E">
            <w:pPr>
              <w:rPr>
                <w:rFonts w:eastAsia="Calibri"/>
              </w:rPr>
            </w:pPr>
            <w:r w:rsidRPr="00914B74">
              <w:rPr>
                <w:rFonts w:eastAsia="Calibri"/>
                <w:lang w:val="ru-RU"/>
              </w:rPr>
              <w:t>12</w:t>
            </w:r>
            <w:r w:rsidRPr="00914B74">
              <w:rPr>
                <w:rFonts w:eastAsia="Calibri"/>
              </w:rPr>
              <w:t>.b</w:t>
            </w:r>
          </w:p>
        </w:tc>
        <w:tc>
          <w:tcPr>
            <w:tcW w:w="2080" w:type="dxa"/>
            <w:shd w:val="clear" w:color="auto" w:fill="auto"/>
          </w:tcPr>
          <w:p w:rsidR="002270FB" w:rsidRPr="00914B74" w:rsidRDefault="002270FB" w:rsidP="00AA296E">
            <w:pPr>
              <w:jc w:val="center"/>
              <w:rPr>
                <w:rFonts w:eastAsia="Calibri"/>
              </w:rPr>
            </w:pPr>
            <w:r w:rsidRPr="00914B74">
              <w:rPr>
                <w:rFonts w:eastAsia="Calibri"/>
              </w:rPr>
              <w:t>0</w:t>
            </w:r>
          </w:p>
        </w:tc>
        <w:tc>
          <w:tcPr>
            <w:tcW w:w="2080" w:type="dxa"/>
            <w:shd w:val="clear" w:color="auto" w:fill="auto"/>
          </w:tcPr>
          <w:p w:rsidR="002270FB" w:rsidRPr="00914B74" w:rsidRDefault="002270FB" w:rsidP="00AA296E">
            <w:pPr>
              <w:jc w:val="center"/>
              <w:rPr>
                <w:rFonts w:eastAsia="Calibri"/>
              </w:rPr>
            </w:pPr>
            <w:r w:rsidRPr="00914B74">
              <w:rPr>
                <w:rFonts w:eastAsia="Calibri"/>
              </w:rPr>
              <w:t>7,1</w:t>
            </w:r>
          </w:p>
        </w:tc>
        <w:tc>
          <w:tcPr>
            <w:tcW w:w="2080" w:type="dxa"/>
            <w:shd w:val="clear" w:color="auto" w:fill="auto"/>
          </w:tcPr>
          <w:p w:rsidR="002270FB" w:rsidRPr="00914B74" w:rsidRDefault="002270FB" w:rsidP="00AA296E">
            <w:pPr>
              <w:jc w:val="center"/>
              <w:rPr>
                <w:rFonts w:eastAsia="Calibri"/>
              </w:rPr>
            </w:pPr>
            <w:r w:rsidRPr="00914B74">
              <w:rPr>
                <w:rFonts w:eastAsia="Calibri"/>
              </w:rPr>
              <w:t>35,7</w:t>
            </w:r>
          </w:p>
        </w:tc>
        <w:tc>
          <w:tcPr>
            <w:tcW w:w="2080" w:type="dxa"/>
            <w:shd w:val="clear" w:color="auto" w:fill="auto"/>
          </w:tcPr>
          <w:p w:rsidR="002270FB" w:rsidRPr="00914B74" w:rsidRDefault="002270FB" w:rsidP="00AA296E">
            <w:pPr>
              <w:jc w:val="center"/>
              <w:rPr>
                <w:rFonts w:eastAsia="Calibri"/>
              </w:rPr>
            </w:pPr>
            <w:r w:rsidRPr="00914B74">
              <w:rPr>
                <w:rFonts w:eastAsia="Calibri"/>
              </w:rPr>
              <w:t>57,2</w:t>
            </w:r>
          </w:p>
        </w:tc>
        <w:tc>
          <w:tcPr>
            <w:tcW w:w="2080" w:type="dxa"/>
            <w:shd w:val="clear" w:color="auto" w:fill="auto"/>
          </w:tcPr>
          <w:p w:rsidR="002270FB" w:rsidRPr="00914B74" w:rsidRDefault="002270FB" w:rsidP="00AA296E">
            <w:pPr>
              <w:jc w:val="center"/>
              <w:rPr>
                <w:rFonts w:eastAsia="Calibri"/>
              </w:rPr>
            </w:pPr>
            <w:r w:rsidRPr="00914B74">
              <w:rPr>
                <w:rFonts w:eastAsia="Calibri"/>
              </w:rPr>
              <w:t>8,6</w:t>
            </w:r>
          </w:p>
        </w:tc>
      </w:tr>
      <w:tr w:rsidR="002270FB" w:rsidRPr="00914B74" w:rsidTr="00AA296E">
        <w:tc>
          <w:tcPr>
            <w:tcW w:w="2080" w:type="dxa"/>
            <w:shd w:val="clear" w:color="auto" w:fill="auto"/>
          </w:tcPr>
          <w:p w:rsidR="002270FB" w:rsidRPr="00914B74" w:rsidRDefault="002270FB" w:rsidP="00AA296E">
            <w:pPr>
              <w:rPr>
                <w:rFonts w:eastAsia="Calibri"/>
              </w:rPr>
            </w:pPr>
            <w:proofErr w:type="spellStart"/>
            <w:r w:rsidRPr="00914B74">
              <w:rPr>
                <w:rFonts w:eastAsia="Calibri"/>
              </w:rPr>
              <w:t>Psiholoģija</w:t>
            </w:r>
            <w:proofErr w:type="spellEnd"/>
          </w:p>
        </w:tc>
        <w:tc>
          <w:tcPr>
            <w:tcW w:w="2080" w:type="dxa"/>
            <w:shd w:val="clear" w:color="auto" w:fill="auto"/>
          </w:tcPr>
          <w:p w:rsidR="002270FB" w:rsidRPr="00914B74" w:rsidRDefault="002270FB" w:rsidP="00AA296E">
            <w:pPr>
              <w:rPr>
                <w:rFonts w:eastAsia="Calibri"/>
              </w:rPr>
            </w:pPr>
            <w:r w:rsidRPr="00914B74">
              <w:rPr>
                <w:rFonts w:eastAsia="Calibri"/>
              </w:rPr>
              <w:t>12.</w:t>
            </w:r>
          </w:p>
        </w:tc>
        <w:tc>
          <w:tcPr>
            <w:tcW w:w="2080" w:type="dxa"/>
            <w:shd w:val="clear" w:color="auto" w:fill="auto"/>
          </w:tcPr>
          <w:p w:rsidR="002270FB" w:rsidRPr="00914B74" w:rsidRDefault="002270FB" w:rsidP="00AA296E">
            <w:pPr>
              <w:jc w:val="center"/>
              <w:rPr>
                <w:rFonts w:eastAsia="Calibri"/>
              </w:rPr>
            </w:pPr>
            <w:r w:rsidRPr="00914B74">
              <w:rPr>
                <w:rFonts w:eastAsia="Calibri"/>
              </w:rPr>
              <w:t>0</w:t>
            </w:r>
          </w:p>
        </w:tc>
        <w:tc>
          <w:tcPr>
            <w:tcW w:w="2080" w:type="dxa"/>
            <w:shd w:val="clear" w:color="auto" w:fill="auto"/>
          </w:tcPr>
          <w:p w:rsidR="002270FB" w:rsidRPr="00914B74" w:rsidRDefault="002270FB" w:rsidP="00AA296E">
            <w:pPr>
              <w:jc w:val="center"/>
              <w:rPr>
                <w:rFonts w:eastAsia="Calibri"/>
              </w:rPr>
            </w:pPr>
            <w:r w:rsidRPr="00914B74">
              <w:rPr>
                <w:rFonts w:eastAsia="Calibri"/>
              </w:rPr>
              <w:t>0</w:t>
            </w:r>
          </w:p>
        </w:tc>
        <w:tc>
          <w:tcPr>
            <w:tcW w:w="2080" w:type="dxa"/>
            <w:shd w:val="clear" w:color="auto" w:fill="auto"/>
          </w:tcPr>
          <w:p w:rsidR="002270FB" w:rsidRPr="00914B74" w:rsidRDefault="002270FB" w:rsidP="00AA296E">
            <w:pPr>
              <w:jc w:val="center"/>
              <w:rPr>
                <w:rFonts w:eastAsia="Calibri"/>
              </w:rPr>
            </w:pPr>
            <w:r w:rsidRPr="00914B74">
              <w:rPr>
                <w:rFonts w:eastAsia="Calibri"/>
              </w:rPr>
              <w:t>20</w:t>
            </w:r>
          </w:p>
        </w:tc>
        <w:tc>
          <w:tcPr>
            <w:tcW w:w="2080" w:type="dxa"/>
            <w:shd w:val="clear" w:color="auto" w:fill="auto"/>
          </w:tcPr>
          <w:p w:rsidR="002270FB" w:rsidRPr="00914B74" w:rsidRDefault="002270FB" w:rsidP="00AA296E">
            <w:pPr>
              <w:jc w:val="center"/>
              <w:rPr>
                <w:rFonts w:eastAsia="Calibri"/>
              </w:rPr>
            </w:pPr>
            <w:r w:rsidRPr="00914B74">
              <w:rPr>
                <w:rFonts w:eastAsia="Calibri"/>
              </w:rPr>
              <w:t>80</w:t>
            </w:r>
          </w:p>
        </w:tc>
        <w:tc>
          <w:tcPr>
            <w:tcW w:w="2080" w:type="dxa"/>
            <w:shd w:val="clear" w:color="auto" w:fill="auto"/>
          </w:tcPr>
          <w:p w:rsidR="002270FB" w:rsidRPr="00914B74" w:rsidRDefault="002270FB" w:rsidP="00AA296E">
            <w:pPr>
              <w:jc w:val="center"/>
              <w:rPr>
                <w:rFonts w:eastAsia="Calibri"/>
              </w:rPr>
            </w:pPr>
            <w:r w:rsidRPr="00914B74">
              <w:rPr>
                <w:rFonts w:eastAsia="Calibri"/>
              </w:rPr>
              <w:t>9</w:t>
            </w:r>
          </w:p>
        </w:tc>
      </w:tr>
      <w:tr w:rsidR="002270FB" w:rsidRPr="00914B74" w:rsidTr="00AA296E">
        <w:tc>
          <w:tcPr>
            <w:tcW w:w="2080" w:type="dxa"/>
            <w:shd w:val="clear" w:color="auto" w:fill="auto"/>
          </w:tcPr>
          <w:p w:rsidR="002270FB" w:rsidRPr="00914B74" w:rsidRDefault="002270FB" w:rsidP="00AA296E">
            <w:pPr>
              <w:rPr>
                <w:rFonts w:eastAsia="Calibri"/>
                <w:lang w:val="ru-RU"/>
              </w:rPr>
            </w:pPr>
            <w:proofErr w:type="spellStart"/>
            <w:r w:rsidRPr="00914B74">
              <w:rPr>
                <w:rFonts w:eastAsia="Calibri"/>
              </w:rPr>
              <w:t>Veselības</w:t>
            </w:r>
            <w:proofErr w:type="spellEnd"/>
            <w:r w:rsidRPr="00914B74">
              <w:rPr>
                <w:rFonts w:eastAsia="Calibri"/>
              </w:rPr>
              <w:t xml:space="preserve"> </w:t>
            </w:r>
            <w:proofErr w:type="spellStart"/>
            <w:r w:rsidRPr="00914B74">
              <w:rPr>
                <w:rFonts w:eastAsia="Calibri"/>
              </w:rPr>
              <w:t>mācība</w:t>
            </w:r>
            <w:proofErr w:type="spellEnd"/>
          </w:p>
        </w:tc>
        <w:tc>
          <w:tcPr>
            <w:tcW w:w="2080" w:type="dxa"/>
            <w:shd w:val="clear" w:color="auto" w:fill="auto"/>
          </w:tcPr>
          <w:p w:rsidR="002270FB" w:rsidRPr="00914B74" w:rsidRDefault="002270FB" w:rsidP="00AA296E">
            <w:pPr>
              <w:rPr>
                <w:rFonts w:eastAsia="Calibri"/>
              </w:rPr>
            </w:pPr>
            <w:r w:rsidRPr="00914B74">
              <w:rPr>
                <w:rFonts w:eastAsia="Calibri"/>
              </w:rPr>
              <w:t>12.</w:t>
            </w:r>
          </w:p>
        </w:tc>
        <w:tc>
          <w:tcPr>
            <w:tcW w:w="2080" w:type="dxa"/>
            <w:shd w:val="clear" w:color="auto" w:fill="auto"/>
          </w:tcPr>
          <w:p w:rsidR="002270FB" w:rsidRPr="00914B74" w:rsidRDefault="002270FB" w:rsidP="00AA296E">
            <w:pPr>
              <w:jc w:val="center"/>
              <w:rPr>
                <w:rFonts w:eastAsia="Calibri"/>
              </w:rPr>
            </w:pPr>
            <w:r w:rsidRPr="00914B74">
              <w:rPr>
                <w:rFonts w:eastAsia="Calibri"/>
              </w:rPr>
              <w:t>0</w:t>
            </w:r>
          </w:p>
        </w:tc>
        <w:tc>
          <w:tcPr>
            <w:tcW w:w="2080" w:type="dxa"/>
            <w:shd w:val="clear" w:color="auto" w:fill="auto"/>
          </w:tcPr>
          <w:p w:rsidR="002270FB" w:rsidRPr="00914B74" w:rsidRDefault="002270FB" w:rsidP="00AA296E">
            <w:pPr>
              <w:jc w:val="center"/>
              <w:rPr>
                <w:rFonts w:eastAsia="Calibri"/>
              </w:rPr>
            </w:pPr>
            <w:r w:rsidRPr="00914B74">
              <w:rPr>
                <w:rFonts w:eastAsia="Calibri"/>
              </w:rPr>
              <w:t>3,8</w:t>
            </w:r>
          </w:p>
        </w:tc>
        <w:tc>
          <w:tcPr>
            <w:tcW w:w="2080" w:type="dxa"/>
            <w:shd w:val="clear" w:color="auto" w:fill="auto"/>
          </w:tcPr>
          <w:p w:rsidR="002270FB" w:rsidRPr="00914B74" w:rsidRDefault="002270FB" w:rsidP="00AA296E">
            <w:pPr>
              <w:jc w:val="center"/>
              <w:rPr>
                <w:rFonts w:eastAsia="Calibri"/>
              </w:rPr>
            </w:pPr>
            <w:r w:rsidRPr="00914B74">
              <w:rPr>
                <w:rFonts w:eastAsia="Calibri"/>
              </w:rPr>
              <w:t>50</w:t>
            </w:r>
          </w:p>
        </w:tc>
        <w:tc>
          <w:tcPr>
            <w:tcW w:w="2080" w:type="dxa"/>
            <w:shd w:val="clear" w:color="auto" w:fill="auto"/>
          </w:tcPr>
          <w:p w:rsidR="002270FB" w:rsidRPr="00914B74" w:rsidRDefault="002270FB" w:rsidP="00AA296E">
            <w:pPr>
              <w:jc w:val="center"/>
              <w:rPr>
                <w:rFonts w:eastAsia="Calibri"/>
              </w:rPr>
            </w:pPr>
            <w:r w:rsidRPr="00914B74">
              <w:rPr>
                <w:rFonts w:eastAsia="Calibri"/>
              </w:rPr>
              <w:t>46,2</w:t>
            </w:r>
          </w:p>
        </w:tc>
        <w:tc>
          <w:tcPr>
            <w:tcW w:w="2080" w:type="dxa"/>
            <w:shd w:val="clear" w:color="auto" w:fill="auto"/>
          </w:tcPr>
          <w:p w:rsidR="002270FB" w:rsidRPr="00914B74" w:rsidRDefault="002270FB" w:rsidP="00AA296E">
            <w:pPr>
              <w:jc w:val="center"/>
              <w:rPr>
                <w:rFonts w:eastAsia="Calibri"/>
              </w:rPr>
            </w:pPr>
            <w:r w:rsidRPr="00914B74">
              <w:rPr>
                <w:rFonts w:eastAsia="Calibri"/>
              </w:rPr>
              <w:t>8,2</w:t>
            </w:r>
          </w:p>
        </w:tc>
      </w:tr>
    </w:tbl>
    <w:p w:rsidR="002270FB" w:rsidRPr="00914B74" w:rsidRDefault="002270FB" w:rsidP="002270FB">
      <w:pPr>
        <w:shd w:val="clear" w:color="auto" w:fill="FFFFFF"/>
        <w:rPr>
          <w:b/>
          <w:bCs/>
          <w:color w:val="414142"/>
          <w:lang w:val="lv-LV"/>
        </w:rPr>
      </w:pPr>
    </w:p>
    <w:p w:rsidR="002270FB" w:rsidRPr="00914B74" w:rsidRDefault="002270FB" w:rsidP="002270FB">
      <w:pPr>
        <w:widowControl w:val="0"/>
        <w:autoSpaceDE w:val="0"/>
        <w:autoSpaceDN w:val="0"/>
        <w:jc w:val="both"/>
        <w:rPr>
          <w:lang w:val="lv-LV" w:eastAsia="lv-LV" w:bidi="lv-LV"/>
        </w:rPr>
      </w:pPr>
      <w:r w:rsidRPr="00914B74">
        <w:rPr>
          <w:lang w:val="lv-LV" w:eastAsia="lv-LV" w:bidi="lv-LV"/>
        </w:rPr>
        <w:t>Izvērtējot mācību gada rezultātus, salīdzinot tos ar valsts pārbaudes darbu rezultātiem, var secināt, ka tie ir mainīgi. Matemātikā, angļu valodā rezultāti ir augstāki nekā valstī. Diemžēl latviešu valodas eksāmena rezultāti ir zemāki nekā valstī. Būtiska nozīme ir valodas lietojuma prasmju izmantošana situācijās, kas saistītas ar skolēnu nākotnes profesiju, situācijām, kad viens no būtiskākajiem nosacījumiem būs pareizs valodas lietojums, tāpēc turpmākai motivēšanai būtu jāpiedāvā skolēniem uzdevumi, kuri būtu aktuāli un jēgpilni izmantojami. Uzdevumos, kas saistīti ar teksta izpratnes pamatjautājumiem, jāturpina skaidrot jēdzienus, piemēram, galvenā doma, viedoklis, kā arī aicināt skolēnus formulēt galveno domu, tēmu, aktualitāti, uzdevumu, mērķi, kas ir būtisks arī ikdienas mācību procesā, formulējot, kāds ir viņu darbības mērķis, kāds ir viņu izvelētais mērķis, kādi uzdevumi veicami, lai mērķi sasniegtu utt. Liela uzmanība jāvelta gramatikas terminu zināšanai un izpratnei par tiem, lai to nezināšana nepadarītu uzdevuma izpildi par neiespējamu.</w:t>
      </w:r>
    </w:p>
    <w:p w:rsidR="002270FB" w:rsidRPr="00914B74" w:rsidRDefault="002270FB" w:rsidP="002270FB">
      <w:pPr>
        <w:widowControl w:val="0"/>
        <w:autoSpaceDE w:val="0"/>
        <w:autoSpaceDN w:val="0"/>
        <w:jc w:val="both"/>
        <w:rPr>
          <w:lang w:val="lv-LV" w:eastAsia="lv-LV" w:bidi="lv-LV"/>
        </w:rPr>
      </w:pPr>
      <w:r w:rsidRPr="00914B74">
        <w:rPr>
          <w:lang w:val="lv-LV" w:eastAsia="lv-LV" w:bidi="lv-LV"/>
        </w:rPr>
        <w:t>Turpināt mērķtiecīgu un regulāru rakstītāja prasmju pilnveidi, dodot iespēju skolēniem rakstīt dažāda veida tekstus, nepieciešams arī analizēt tos kopā ar klasesbiedriem gan no teksta uzbūves, gan no sintaksisko konstrukciju, gan no valodas lietojuma aspekta. Skaidrot biežāk pārsprieduma tematos izmantos jēdzienus – kultūras vērtības, atziņas utt. Piedāvāt skolēniem izvēlei dažādu pārsprieduma plānošanas veidus. Parādīt kā atlasīt būtiskos un atbilstošos kultūras faktus, trenēt argumentācijas prasmes. Rosināt interesēties par aktuālajiem notikumiem sabiedrības dzīvē, kultūrā utt. Jāpilnveido skolēnu prasmes rakstīt atbilstoši kritērijiem, nepieciešams nostiprināt izpratni par to, kas domrakstā ir fakts un piemērs, pamatojums, kā to jēgpilni izmantot savā darbā.</w:t>
      </w:r>
    </w:p>
    <w:p w:rsidR="002270FB" w:rsidRPr="00914B74" w:rsidRDefault="002270FB" w:rsidP="002270FB">
      <w:pPr>
        <w:widowControl w:val="0"/>
        <w:autoSpaceDE w:val="0"/>
        <w:autoSpaceDN w:val="0"/>
        <w:jc w:val="both"/>
        <w:rPr>
          <w:lang w:val="lv-LV" w:eastAsia="lv-LV" w:bidi="lv-LV"/>
        </w:rPr>
      </w:pPr>
      <w:r w:rsidRPr="00914B74">
        <w:rPr>
          <w:lang w:val="lv-LV" w:eastAsia="lv-LV" w:bidi="lv-LV"/>
        </w:rPr>
        <w:t xml:space="preserve">Jāatzīst, ka eksāmena rezultātu ietekmēja arī attālinātās mācības. Skolēnu motivācijas trūkums un </w:t>
      </w:r>
      <w:proofErr w:type="spellStart"/>
      <w:r w:rsidRPr="00914B74">
        <w:rPr>
          <w:lang w:val="lv-LV" w:eastAsia="lv-LV" w:bidi="lv-LV"/>
        </w:rPr>
        <w:t>psihoemocionālais</w:t>
      </w:r>
      <w:proofErr w:type="spellEnd"/>
      <w:r w:rsidRPr="00914B74">
        <w:rPr>
          <w:lang w:val="lv-LV" w:eastAsia="lv-LV" w:bidi="lv-LV"/>
        </w:rPr>
        <w:t xml:space="preserve"> stāvoklis radīja apgrūtinājumu eksāmenu laikā. Tieši tāpēc viena no svarīgākajām skolas darba prioritātēm ir skolēnu socializācija un motivācijas attīstība.</w:t>
      </w:r>
    </w:p>
    <w:p w:rsidR="00963230" w:rsidRPr="002270FB" w:rsidRDefault="00963230">
      <w:pPr>
        <w:rPr>
          <w:lang w:val="lv-LV"/>
        </w:rPr>
      </w:pPr>
      <w:bookmarkStart w:id="0" w:name="_GoBack"/>
      <w:bookmarkEnd w:id="0"/>
    </w:p>
    <w:sectPr w:rsidR="00963230" w:rsidRPr="002270F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0FB"/>
    <w:rsid w:val="002270FB"/>
    <w:rsid w:val="009632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0F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2270FB"/>
    <w:pPr>
      <w:jc w:val="center"/>
    </w:pPr>
    <w:rPr>
      <w:sz w:val="40"/>
      <w:szCs w:val="40"/>
      <w:lang w:val="lv-LV"/>
    </w:rPr>
  </w:style>
  <w:style w:type="paragraph" w:styleId="ListParagraph">
    <w:name w:val="List Paragraph"/>
    <w:basedOn w:val="Normal"/>
    <w:uiPriority w:val="34"/>
    <w:qFormat/>
    <w:rsid w:val="002270FB"/>
    <w:pPr>
      <w:ind w:left="720"/>
      <w:contextualSpacing/>
    </w:pPr>
    <w:rPr>
      <w:lang w:val="lv-LV"/>
    </w:rPr>
  </w:style>
  <w:style w:type="paragraph" w:styleId="BalloonText">
    <w:name w:val="Balloon Text"/>
    <w:basedOn w:val="Normal"/>
    <w:link w:val="BalloonTextChar"/>
    <w:uiPriority w:val="99"/>
    <w:semiHidden/>
    <w:unhideWhenUsed/>
    <w:rsid w:val="002270FB"/>
    <w:rPr>
      <w:rFonts w:ascii="Tahoma" w:hAnsi="Tahoma" w:cs="Tahoma"/>
      <w:sz w:val="16"/>
      <w:szCs w:val="16"/>
    </w:rPr>
  </w:style>
  <w:style w:type="character" w:customStyle="1" w:styleId="BalloonTextChar">
    <w:name w:val="Balloon Text Char"/>
    <w:basedOn w:val="DefaultParagraphFont"/>
    <w:link w:val="BalloonText"/>
    <w:uiPriority w:val="99"/>
    <w:semiHidden/>
    <w:rsid w:val="002270FB"/>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0F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2270FB"/>
    <w:pPr>
      <w:jc w:val="center"/>
    </w:pPr>
    <w:rPr>
      <w:sz w:val="40"/>
      <w:szCs w:val="40"/>
      <w:lang w:val="lv-LV"/>
    </w:rPr>
  </w:style>
  <w:style w:type="paragraph" w:styleId="ListParagraph">
    <w:name w:val="List Paragraph"/>
    <w:basedOn w:val="Normal"/>
    <w:uiPriority w:val="34"/>
    <w:qFormat/>
    <w:rsid w:val="002270FB"/>
    <w:pPr>
      <w:ind w:left="720"/>
      <w:contextualSpacing/>
    </w:pPr>
    <w:rPr>
      <w:lang w:val="lv-LV"/>
    </w:rPr>
  </w:style>
  <w:style w:type="paragraph" w:styleId="BalloonText">
    <w:name w:val="Balloon Text"/>
    <w:basedOn w:val="Normal"/>
    <w:link w:val="BalloonTextChar"/>
    <w:uiPriority w:val="99"/>
    <w:semiHidden/>
    <w:unhideWhenUsed/>
    <w:rsid w:val="002270FB"/>
    <w:rPr>
      <w:rFonts w:ascii="Tahoma" w:hAnsi="Tahoma" w:cs="Tahoma"/>
      <w:sz w:val="16"/>
      <w:szCs w:val="16"/>
    </w:rPr>
  </w:style>
  <w:style w:type="character" w:customStyle="1" w:styleId="BalloonTextChar">
    <w:name w:val="Balloon Text Char"/>
    <w:basedOn w:val="DefaultParagraphFont"/>
    <w:link w:val="BalloonText"/>
    <w:uiPriority w:val="99"/>
    <w:semiHidden/>
    <w:rsid w:val="002270FB"/>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https://pasts.riga.lv/exchange/Baiba.Sieceniece/Ies&#363;tne/RDLIS/Rigas_gerb_mazs.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15031</Words>
  <Characters>8568</Characters>
  <Application>Microsoft Office Word</Application>
  <DocSecurity>0</DocSecurity>
  <Lines>71</Lines>
  <Paragraphs>47</Paragraphs>
  <ScaleCrop>false</ScaleCrop>
  <HeadingPairs>
    <vt:vector size="2" baseType="variant">
      <vt:variant>
        <vt:lpstr>Title</vt:lpstr>
      </vt:variant>
      <vt:variant>
        <vt:i4>1</vt:i4>
      </vt:variant>
    </vt:vector>
  </HeadingPairs>
  <TitlesOfParts>
    <vt:vector size="1" baseType="lpstr">
      <vt:lpstr/>
    </vt:vector>
  </TitlesOfParts>
  <Company>RD</Company>
  <LinksUpToDate>false</LinksUpToDate>
  <CharactersWithSpaces>23552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avladova</dc:creator>
  <cp:lastModifiedBy>avladova</cp:lastModifiedBy>
  <cp:revision>1</cp:revision>
  <dcterms:created xsi:type="dcterms:W3CDTF">2021-11-01T11:54:00Z</dcterms:created>
  <dcterms:modified xsi:type="dcterms:W3CDTF">2021-11-01T11:55:00Z</dcterms:modified>
</cp:coreProperties>
</file>